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Данный проект размещается для проведения независимой антикоррупционной</w:t>
      </w: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экспертизы.</w:t>
      </w:r>
    </w:p>
    <w:p w:rsid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 xml:space="preserve">Срок проведения независимой экспертизы: с 06.09.2022 по 16.09.2022. </w:t>
      </w: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Заключения</w:t>
      </w:r>
      <w:r>
        <w:rPr>
          <w:rFonts w:ascii="Times New Roman" w:eastAsia="SimSun" w:hAnsi="Times New Roman" w:cs="Times New Roman"/>
          <w:sz w:val="20"/>
          <w:szCs w:val="20"/>
          <w:lang w:eastAsia="ru-RU"/>
        </w:rPr>
        <w:t xml:space="preserve"> </w:t>
      </w:r>
      <w:r w:rsidRPr="00DC161D">
        <w:rPr>
          <w:rFonts w:ascii="Times New Roman" w:eastAsia="SimSun" w:hAnsi="Times New Roman" w:cs="Times New Roman"/>
          <w:sz w:val="20"/>
          <w:szCs w:val="20"/>
          <w:lang w:eastAsia="ru-RU"/>
        </w:rPr>
        <w:t>независимых экспертов по данному проекту направляются по адресу: 129090, г. Москва, пр-т</w:t>
      </w: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Мира, д.5, строение 2, администрация муниципального округа Мещанский</w:t>
      </w: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 xml:space="preserve">тел./факс 8(495)608-97-91, </w:t>
      </w:r>
    </w:p>
    <w:p w:rsid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e-</w:t>
      </w:r>
      <w:proofErr w:type="spellStart"/>
      <w:r w:rsidRPr="00DC161D">
        <w:rPr>
          <w:rFonts w:ascii="Times New Roman" w:eastAsia="SimSun" w:hAnsi="Times New Roman" w:cs="Times New Roman"/>
          <w:sz w:val="20"/>
          <w:szCs w:val="20"/>
          <w:lang w:eastAsia="ru-RU"/>
        </w:rPr>
        <w:t>mail</w:t>
      </w:r>
      <w:proofErr w:type="spellEnd"/>
      <w:r w:rsidRPr="00DC161D">
        <w:rPr>
          <w:rFonts w:ascii="Times New Roman" w:eastAsia="SimSun" w:hAnsi="Times New Roman" w:cs="Times New Roman"/>
          <w:sz w:val="20"/>
          <w:szCs w:val="20"/>
          <w:lang w:eastAsia="ru-RU"/>
        </w:rPr>
        <w:t xml:space="preserve">: </w:t>
      </w:r>
      <w:hyperlink r:id="rId7" w:history="1">
        <w:r w:rsidRPr="00DC161D">
          <w:rPr>
            <w:rStyle w:val="ab"/>
            <w:rFonts w:ascii="Times New Roman" w:eastAsia="SimSun" w:hAnsi="Times New Roman" w:cs="Times New Roman"/>
            <w:color w:val="auto"/>
            <w:sz w:val="20"/>
            <w:szCs w:val="20"/>
            <w:lang w:eastAsia="ru-RU"/>
          </w:rPr>
          <w:t>memun@mail.ru</w:t>
        </w:r>
      </w:hyperlink>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ПРОЕКТ</w:t>
      </w:r>
    </w:p>
    <w:p w:rsidR="00DC161D"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подготовлен администрацией</w:t>
      </w:r>
    </w:p>
    <w:p w:rsidR="003D7C3B" w:rsidRPr="00DC161D" w:rsidRDefault="00DC161D" w:rsidP="00DC161D">
      <w:pPr>
        <w:spacing w:after="0" w:line="240" w:lineRule="auto"/>
        <w:ind w:left="4500"/>
        <w:jc w:val="both"/>
        <w:rPr>
          <w:rFonts w:ascii="Times New Roman" w:eastAsia="SimSun" w:hAnsi="Times New Roman" w:cs="Times New Roman"/>
          <w:sz w:val="20"/>
          <w:szCs w:val="20"/>
          <w:lang w:eastAsia="ru-RU"/>
        </w:rPr>
      </w:pPr>
      <w:r w:rsidRPr="00DC161D">
        <w:rPr>
          <w:rFonts w:ascii="Times New Roman" w:eastAsia="SimSun" w:hAnsi="Times New Roman" w:cs="Times New Roman"/>
          <w:sz w:val="20"/>
          <w:szCs w:val="20"/>
          <w:lang w:eastAsia="ru-RU"/>
        </w:rPr>
        <w:t>муниципального округа Мещанский</w:t>
      </w:r>
    </w:p>
    <w:p w:rsidR="003D7C3B" w:rsidRPr="00DC161D" w:rsidRDefault="003D7C3B" w:rsidP="00DC161D">
      <w:pPr>
        <w:spacing w:after="0" w:line="240" w:lineRule="auto"/>
        <w:ind w:left="4500"/>
        <w:jc w:val="both"/>
        <w:rPr>
          <w:rFonts w:ascii="Times New Roman" w:eastAsia="SimSun" w:hAnsi="Times New Roman" w:cs="Times New Roman"/>
          <w:sz w:val="20"/>
          <w:szCs w:val="20"/>
          <w:lang w:eastAsia="ru-RU"/>
        </w:rPr>
      </w:pPr>
      <w:bookmarkStart w:id="0" w:name="_GoBack"/>
      <w:bookmarkEnd w:id="0"/>
    </w:p>
    <w:p w:rsidR="003D7C3B" w:rsidRPr="003D7C3B" w:rsidRDefault="003D7C3B" w:rsidP="002A3CD0">
      <w:pPr>
        <w:spacing w:after="0" w:line="240" w:lineRule="auto"/>
        <w:ind w:left="4500"/>
        <w:jc w:val="both"/>
        <w:rPr>
          <w:rFonts w:ascii="Times New Roman" w:eastAsia="SimSun" w:hAnsi="Times New Roman" w:cs="Times New Roman"/>
          <w:sz w:val="28"/>
          <w:szCs w:val="28"/>
          <w:lang w:eastAsia="ru-RU"/>
        </w:rPr>
      </w:pPr>
    </w:p>
    <w:p w:rsidR="00DD5344" w:rsidRPr="003D7C3B" w:rsidRDefault="00DD5344" w:rsidP="003D7C3B">
      <w:pPr>
        <w:spacing w:after="0" w:line="240" w:lineRule="auto"/>
        <w:ind w:left="4500"/>
        <w:jc w:val="both"/>
        <w:rPr>
          <w:rFonts w:ascii="Times New Roman" w:eastAsia="SimSun" w:hAnsi="Times New Roman" w:cs="Times New Roman"/>
          <w:sz w:val="28"/>
          <w:szCs w:val="28"/>
          <w:lang w:eastAsia="ru-RU"/>
        </w:rPr>
      </w:pPr>
    </w:p>
    <w:p w:rsidR="003D7C3B" w:rsidRDefault="00DD5344"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О внесении изм</w:t>
      </w:r>
      <w:r w:rsidR="003D7C3B">
        <w:rPr>
          <w:rFonts w:ascii="Times New Roman" w:eastAsia="SimSun" w:hAnsi="Times New Roman" w:cs="Times New Roman"/>
          <w:b/>
          <w:sz w:val="28"/>
          <w:szCs w:val="28"/>
          <w:lang w:eastAsia="ru-RU"/>
        </w:rPr>
        <w:t>ен</w:t>
      </w:r>
      <w:r w:rsidRPr="003D7C3B">
        <w:rPr>
          <w:rFonts w:ascii="Times New Roman" w:eastAsia="SimSun" w:hAnsi="Times New Roman" w:cs="Times New Roman"/>
          <w:b/>
          <w:sz w:val="28"/>
          <w:szCs w:val="28"/>
          <w:lang w:eastAsia="ru-RU"/>
        </w:rPr>
        <w:t>ений в распоряжение</w:t>
      </w:r>
    </w:p>
    <w:p w:rsidR="003D7C3B" w:rsidRDefault="003D7C3B" w:rsidP="003D7C3B">
      <w:pPr>
        <w:spacing w:after="0"/>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а</w:t>
      </w:r>
      <w:r w:rsidR="00DD5344" w:rsidRPr="003D7C3B">
        <w:rPr>
          <w:rFonts w:ascii="Times New Roman" w:eastAsia="SimSun" w:hAnsi="Times New Roman" w:cs="Times New Roman"/>
          <w:b/>
          <w:sz w:val="28"/>
          <w:szCs w:val="28"/>
          <w:lang w:eastAsia="ru-RU"/>
        </w:rPr>
        <w:t>дминистрации</w:t>
      </w:r>
      <w:r>
        <w:rPr>
          <w:rFonts w:ascii="Times New Roman" w:eastAsia="SimSun" w:hAnsi="Times New Roman" w:cs="Times New Roman"/>
          <w:b/>
          <w:sz w:val="28"/>
          <w:szCs w:val="28"/>
          <w:lang w:eastAsia="ru-RU"/>
        </w:rPr>
        <w:t xml:space="preserve"> </w:t>
      </w:r>
      <w:r w:rsidRPr="003D7C3B">
        <w:rPr>
          <w:rFonts w:ascii="Times New Roman" w:eastAsia="SimSun" w:hAnsi="Times New Roman" w:cs="Times New Roman"/>
          <w:b/>
          <w:sz w:val="28"/>
          <w:szCs w:val="28"/>
          <w:lang w:eastAsia="ru-RU"/>
        </w:rPr>
        <w:t xml:space="preserve">муниципального округа Мещанский </w:t>
      </w:r>
    </w:p>
    <w:p w:rsidR="003D7C3B" w:rsidRDefault="003D7C3B"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 xml:space="preserve">от 30.12.2013 № ММщ-01-26/13 </w:t>
      </w:r>
    </w:p>
    <w:p w:rsidR="003D7C3B" w:rsidRDefault="003D7C3B"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 xml:space="preserve">«О Единой комиссии по осуществлению </w:t>
      </w:r>
    </w:p>
    <w:p w:rsidR="003D7C3B" w:rsidRDefault="003D7C3B"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закупок путем проведения конкурсов,</w:t>
      </w:r>
    </w:p>
    <w:p w:rsidR="003D7C3B" w:rsidRDefault="003D7C3B"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 xml:space="preserve"> аукционов, запросов котировок, запросов</w:t>
      </w:r>
    </w:p>
    <w:p w:rsidR="003D7C3B" w:rsidRDefault="003D7C3B" w:rsidP="003D7C3B">
      <w:pPr>
        <w:spacing w:after="0"/>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 xml:space="preserve"> п</w:t>
      </w:r>
      <w:r w:rsidRPr="003D7C3B">
        <w:rPr>
          <w:rFonts w:ascii="Times New Roman" w:eastAsia="SimSun" w:hAnsi="Times New Roman" w:cs="Times New Roman"/>
          <w:b/>
          <w:sz w:val="28"/>
          <w:szCs w:val="28"/>
          <w:lang w:eastAsia="ru-RU"/>
        </w:rPr>
        <w:t xml:space="preserve">редложений для муниципальных нужд </w:t>
      </w:r>
    </w:p>
    <w:p w:rsidR="003D7C3B" w:rsidRDefault="003D7C3B"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 xml:space="preserve">муниципального округа Мещанский» </w:t>
      </w:r>
    </w:p>
    <w:p w:rsidR="00DD5344" w:rsidRDefault="00DD5344" w:rsidP="003D7C3B">
      <w:pPr>
        <w:spacing w:after="0"/>
        <w:rPr>
          <w:rFonts w:ascii="Times New Roman" w:eastAsia="SimSun" w:hAnsi="Times New Roman" w:cs="Times New Roman"/>
          <w:b/>
          <w:sz w:val="28"/>
          <w:szCs w:val="28"/>
          <w:lang w:eastAsia="ru-RU"/>
        </w:rPr>
      </w:pPr>
      <w:r w:rsidRPr="003D7C3B">
        <w:rPr>
          <w:rFonts w:ascii="Times New Roman" w:eastAsia="SimSun" w:hAnsi="Times New Roman" w:cs="Times New Roman"/>
          <w:b/>
          <w:sz w:val="28"/>
          <w:szCs w:val="28"/>
          <w:lang w:eastAsia="ru-RU"/>
        </w:rPr>
        <w:t>от 30.12.2013 № ММщ-01-26/13</w:t>
      </w:r>
    </w:p>
    <w:p w:rsidR="003D7C3B" w:rsidRDefault="003D7C3B" w:rsidP="003D7C3B">
      <w:pPr>
        <w:spacing w:after="0"/>
        <w:rPr>
          <w:rFonts w:ascii="Times New Roman" w:eastAsia="SimSun" w:hAnsi="Times New Roman" w:cs="Times New Roman"/>
          <w:b/>
          <w:sz w:val="28"/>
          <w:szCs w:val="28"/>
          <w:lang w:eastAsia="ru-RU"/>
        </w:rPr>
      </w:pPr>
    </w:p>
    <w:p w:rsidR="003D7C3B" w:rsidRPr="003D7C3B" w:rsidRDefault="003D7C3B">
      <w:pPr>
        <w:rPr>
          <w:rFonts w:ascii="Times New Roman" w:eastAsia="SimSun" w:hAnsi="Times New Roman" w:cs="Times New Roman"/>
          <w:b/>
          <w:sz w:val="28"/>
          <w:szCs w:val="28"/>
          <w:lang w:eastAsia="ru-RU"/>
        </w:rPr>
      </w:pPr>
    </w:p>
    <w:p w:rsidR="003D7C3B" w:rsidRDefault="00DD5344" w:rsidP="003D7C3B">
      <w:pPr>
        <w:spacing w:after="0" w:line="240" w:lineRule="auto"/>
        <w:ind w:firstLine="709"/>
        <w:rPr>
          <w:rFonts w:ascii="Times New Roman" w:eastAsia="SimSun" w:hAnsi="Times New Roman" w:cs="Times New Roman"/>
          <w:sz w:val="28"/>
          <w:szCs w:val="28"/>
          <w:lang w:eastAsia="ru-RU"/>
        </w:rPr>
      </w:pPr>
      <w:r w:rsidRPr="003D7C3B">
        <w:rPr>
          <w:rFonts w:ascii="Times New Roman" w:eastAsia="SimSun" w:hAnsi="Times New Roman" w:cs="Times New Roman"/>
          <w:sz w:val="28"/>
          <w:szCs w:val="28"/>
          <w:lang w:eastAsia="ru-RU"/>
        </w:rPr>
        <w:t>В соотве</w:t>
      </w:r>
      <w:r w:rsidR="003D7C3B">
        <w:rPr>
          <w:rFonts w:ascii="Times New Roman" w:eastAsia="SimSun" w:hAnsi="Times New Roman" w:cs="Times New Roman"/>
          <w:sz w:val="28"/>
          <w:szCs w:val="28"/>
          <w:lang w:eastAsia="ru-RU"/>
        </w:rPr>
        <w:t>т</w:t>
      </w:r>
      <w:r w:rsidRPr="003D7C3B">
        <w:rPr>
          <w:rFonts w:ascii="Times New Roman" w:eastAsia="SimSun" w:hAnsi="Times New Roman" w:cs="Times New Roman"/>
          <w:sz w:val="28"/>
          <w:szCs w:val="28"/>
          <w:lang w:eastAsia="ru-RU"/>
        </w:rPr>
        <w:t>ствии со ст.39 Ф</w:t>
      </w:r>
      <w:r w:rsidR="003D7C3B">
        <w:rPr>
          <w:rFonts w:ascii="Times New Roman" w:eastAsia="SimSun" w:hAnsi="Times New Roman" w:cs="Times New Roman"/>
          <w:sz w:val="28"/>
          <w:szCs w:val="28"/>
          <w:lang w:eastAsia="ru-RU"/>
        </w:rPr>
        <w:t>едерального закона «</w:t>
      </w:r>
      <w:r w:rsidR="003D7C3B" w:rsidRPr="003D7C3B">
        <w:rPr>
          <w:rFonts w:ascii="Times New Roman" w:eastAsia="SimSu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3D7C3B">
        <w:rPr>
          <w:rFonts w:ascii="Times New Roman" w:eastAsia="SimSun" w:hAnsi="Times New Roman" w:cs="Times New Roman"/>
          <w:sz w:val="28"/>
          <w:szCs w:val="28"/>
          <w:lang w:eastAsia="ru-RU"/>
        </w:rPr>
        <w:t>»</w:t>
      </w:r>
      <w:r w:rsidR="003D7C3B" w:rsidRPr="003D7C3B">
        <w:rPr>
          <w:rFonts w:ascii="Times New Roman" w:eastAsia="SimSun" w:hAnsi="Times New Roman" w:cs="Times New Roman"/>
          <w:sz w:val="28"/>
          <w:szCs w:val="28"/>
          <w:lang w:eastAsia="ru-RU"/>
        </w:rPr>
        <w:t xml:space="preserve"> от 05.04.2013 </w:t>
      </w:r>
      <w:r w:rsidR="003D7C3B">
        <w:rPr>
          <w:rFonts w:ascii="Times New Roman" w:eastAsia="SimSun" w:hAnsi="Times New Roman" w:cs="Times New Roman"/>
          <w:sz w:val="28"/>
          <w:szCs w:val="28"/>
          <w:lang w:eastAsia="ru-RU"/>
        </w:rPr>
        <w:t>№</w:t>
      </w:r>
      <w:r w:rsidR="003D7C3B" w:rsidRPr="003D7C3B">
        <w:rPr>
          <w:rFonts w:ascii="Times New Roman" w:eastAsia="SimSun" w:hAnsi="Times New Roman" w:cs="Times New Roman"/>
          <w:sz w:val="28"/>
          <w:szCs w:val="28"/>
          <w:lang w:eastAsia="ru-RU"/>
        </w:rPr>
        <w:t xml:space="preserve"> 44-ФЗ</w:t>
      </w:r>
      <w:r w:rsidR="003D7C3B">
        <w:rPr>
          <w:rFonts w:ascii="Times New Roman" w:eastAsia="SimSun" w:hAnsi="Times New Roman" w:cs="Times New Roman"/>
          <w:sz w:val="28"/>
          <w:szCs w:val="28"/>
          <w:lang w:eastAsia="ru-RU"/>
        </w:rPr>
        <w:t>, в целях обеспечения работы Е</w:t>
      </w:r>
      <w:r w:rsidRPr="003D7C3B">
        <w:rPr>
          <w:rFonts w:ascii="Times New Roman" w:eastAsia="SimSun" w:hAnsi="Times New Roman" w:cs="Times New Roman"/>
          <w:sz w:val="28"/>
          <w:szCs w:val="28"/>
          <w:lang w:eastAsia="ru-RU"/>
        </w:rPr>
        <w:t>диной</w:t>
      </w:r>
      <w:r w:rsidR="003D7C3B">
        <w:rPr>
          <w:rFonts w:ascii="Times New Roman" w:eastAsia="SimSun" w:hAnsi="Times New Roman" w:cs="Times New Roman"/>
          <w:sz w:val="28"/>
          <w:szCs w:val="28"/>
          <w:lang w:eastAsia="ru-RU"/>
        </w:rPr>
        <w:t xml:space="preserve"> комиссии </w:t>
      </w:r>
      <w:r w:rsidR="003D7C3B" w:rsidRPr="003D7C3B">
        <w:rPr>
          <w:rFonts w:ascii="Times New Roman" w:eastAsia="SimSun" w:hAnsi="Times New Roman" w:cs="Times New Roman"/>
          <w:sz w:val="28"/>
          <w:szCs w:val="28"/>
          <w:lang w:eastAsia="ru-RU"/>
        </w:rPr>
        <w:t>по осуществлению закупок путем проведения конкурсов, аукционов, запросов котировок, запросов предложений для муниципальных нужд муниципального округа Мещанский</w:t>
      </w:r>
      <w:r w:rsidR="003D7C3B">
        <w:rPr>
          <w:rFonts w:ascii="Times New Roman" w:eastAsia="SimSun" w:hAnsi="Times New Roman" w:cs="Times New Roman"/>
          <w:sz w:val="28"/>
          <w:szCs w:val="28"/>
          <w:lang w:eastAsia="ru-RU"/>
        </w:rPr>
        <w:t>:</w:t>
      </w:r>
    </w:p>
    <w:p w:rsidR="003D7C3B" w:rsidRDefault="003D7C3B" w:rsidP="003D7C3B">
      <w:pPr>
        <w:spacing w:after="0" w:line="240" w:lineRule="auto"/>
        <w:ind w:firstLine="709"/>
        <w:rPr>
          <w:rFonts w:ascii="Times New Roman" w:eastAsia="SimSun" w:hAnsi="Times New Roman" w:cs="Times New Roman"/>
          <w:sz w:val="28"/>
          <w:szCs w:val="28"/>
          <w:lang w:eastAsia="ru-RU"/>
        </w:rPr>
      </w:pPr>
    </w:p>
    <w:p w:rsidR="00DD5344" w:rsidRDefault="003D7C3B" w:rsidP="003D7C3B">
      <w:pPr>
        <w:pStyle w:val="a8"/>
        <w:numPr>
          <w:ilvl w:val="0"/>
          <w:numId w:val="2"/>
        </w:num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w:t>
      </w:r>
      <w:r w:rsidR="00DD5344" w:rsidRPr="003D7C3B">
        <w:rPr>
          <w:rFonts w:ascii="Times New Roman" w:eastAsia="SimSun" w:hAnsi="Times New Roman" w:cs="Times New Roman"/>
          <w:sz w:val="28"/>
          <w:szCs w:val="28"/>
          <w:lang w:eastAsia="ru-RU"/>
        </w:rPr>
        <w:t xml:space="preserve">нести </w:t>
      </w:r>
      <w:r>
        <w:rPr>
          <w:rFonts w:ascii="Times New Roman" w:eastAsia="SimSun" w:hAnsi="Times New Roman" w:cs="Times New Roman"/>
          <w:sz w:val="28"/>
          <w:szCs w:val="28"/>
          <w:lang w:eastAsia="ru-RU"/>
        </w:rPr>
        <w:t>в</w:t>
      </w:r>
      <w:r w:rsidR="00DD5344" w:rsidRPr="003D7C3B">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Р</w:t>
      </w:r>
      <w:r w:rsidR="00DD5344" w:rsidRPr="003D7C3B">
        <w:rPr>
          <w:rFonts w:ascii="Times New Roman" w:eastAsia="SimSun" w:hAnsi="Times New Roman" w:cs="Times New Roman"/>
          <w:sz w:val="28"/>
          <w:szCs w:val="28"/>
          <w:lang w:eastAsia="ru-RU"/>
        </w:rPr>
        <w:t>аспоряжение</w:t>
      </w:r>
      <w:r>
        <w:rPr>
          <w:rFonts w:ascii="Times New Roman" w:eastAsia="SimSun" w:hAnsi="Times New Roman" w:cs="Times New Roman"/>
          <w:sz w:val="28"/>
          <w:szCs w:val="28"/>
          <w:lang w:eastAsia="ru-RU"/>
        </w:rPr>
        <w:t xml:space="preserve"> </w:t>
      </w:r>
      <w:r w:rsidRPr="003D7C3B">
        <w:rPr>
          <w:rFonts w:ascii="Times New Roman" w:eastAsia="SimSun" w:hAnsi="Times New Roman" w:cs="Times New Roman"/>
          <w:sz w:val="28"/>
          <w:szCs w:val="28"/>
          <w:lang w:eastAsia="ru-RU"/>
        </w:rPr>
        <w:t xml:space="preserve">администрации муниципального округа Мещанский от 30.12.2013 № ММщ-01-26/13 «О Единой комиссии по осуществлению закупок путем проведения конкурсов, аукционов, запросов котировок, запросов предложений для муниципальных нужд муниципального округа Мещанский» </w:t>
      </w:r>
      <w:r>
        <w:rPr>
          <w:rFonts w:ascii="Times New Roman" w:eastAsia="SimSun" w:hAnsi="Times New Roman" w:cs="Times New Roman"/>
          <w:sz w:val="28"/>
          <w:szCs w:val="28"/>
          <w:lang w:eastAsia="ru-RU"/>
        </w:rPr>
        <w:t>следующие изменения</w:t>
      </w:r>
      <w:r w:rsidR="00DD5344" w:rsidRPr="003D7C3B">
        <w:rPr>
          <w:rFonts w:ascii="Times New Roman" w:eastAsia="SimSun" w:hAnsi="Times New Roman" w:cs="Times New Roman"/>
          <w:sz w:val="28"/>
          <w:szCs w:val="28"/>
          <w:lang w:eastAsia="ru-RU"/>
        </w:rPr>
        <w:t>:</w:t>
      </w:r>
    </w:p>
    <w:p w:rsidR="00ED6352" w:rsidRDefault="00ED6352" w:rsidP="00ED6352">
      <w:pPr>
        <w:pStyle w:val="a8"/>
        <w:numPr>
          <w:ilvl w:val="1"/>
          <w:numId w:val="2"/>
        </w:num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пункте 4.3. </w:t>
      </w:r>
      <w:r w:rsidR="003D7C3B" w:rsidRPr="003D7C3B">
        <w:rPr>
          <w:rFonts w:ascii="Times New Roman" w:eastAsia="SimSun" w:hAnsi="Times New Roman" w:cs="Times New Roman"/>
          <w:sz w:val="28"/>
          <w:szCs w:val="28"/>
          <w:lang w:eastAsia="ru-RU"/>
        </w:rPr>
        <w:t>приложени</w:t>
      </w:r>
      <w:r>
        <w:rPr>
          <w:rFonts w:ascii="Times New Roman" w:eastAsia="SimSun" w:hAnsi="Times New Roman" w:cs="Times New Roman"/>
          <w:sz w:val="28"/>
          <w:szCs w:val="28"/>
          <w:lang w:eastAsia="ru-RU"/>
        </w:rPr>
        <w:t>я</w:t>
      </w:r>
      <w:r w:rsidR="003D7C3B" w:rsidRPr="003D7C3B">
        <w:rPr>
          <w:rFonts w:ascii="Times New Roman" w:eastAsia="SimSun" w:hAnsi="Times New Roman" w:cs="Times New Roman"/>
          <w:sz w:val="28"/>
          <w:szCs w:val="28"/>
          <w:lang w:eastAsia="ru-RU"/>
        </w:rPr>
        <w:t xml:space="preserve"> 1 </w:t>
      </w:r>
      <w:r>
        <w:rPr>
          <w:rFonts w:ascii="Times New Roman" w:eastAsia="SimSun" w:hAnsi="Times New Roman" w:cs="Times New Roman"/>
          <w:sz w:val="28"/>
          <w:szCs w:val="28"/>
          <w:lang w:eastAsia="ru-RU"/>
        </w:rPr>
        <w:t>слова «не менее пяти человек» заменить словами «не менее чем три человека»;</w:t>
      </w:r>
    </w:p>
    <w:p w:rsidR="001445E2" w:rsidRDefault="001445E2" w:rsidP="00ED6352">
      <w:pPr>
        <w:pStyle w:val="a8"/>
        <w:numPr>
          <w:ilvl w:val="1"/>
          <w:numId w:val="2"/>
        </w:num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Пункт 4.5. Приложения </w:t>
      </w:r>
      <w:r w:rsidR="005F1CBB">
        <w:rPr>
          <w:rFonts w:ascii="Times New Roman" w:eastAsia="SimSun" w:hAnsi="Times New Roman" w:cs="Times New Roman"/>
          <w:sz w:val="28"/>
          <w:szCs w:val="28"/>
          <w:lang w:eastAsia="ru-RU"/>
        </w:rPr>
        <w:t xml:space="preserve">1 </w:t>
      </w:r>
      <w:r>
        <w:rPr>
          <w:rFonts w:ascii="Times New Roman" w:eastAsia="SimSun" w:hAnsi="Times New Roman" w:cs="Times New Roman"/>
          <w:sz w:val="28"/>
          <w:szCs w:val="28"/>
          <w:lang w:eastAsia="ru-RU"/>
        </w:rPr>
        <w:t>изложить в следующей редакции:</w:t>
      </w:r>
    </w:p>
    <w:p w:rsidR="001445E2" w:rsidRPr="001445E2" w:rsidRDefault="001445E2" w:rsidP="001445E2">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r w:rsidRPr="001445E2">
        <w:rPr>
          <w:rFonts w:ascii="Times New Roman" w:eastAsia="SimSun" w:hAnsi="Times New Roman" w:cs="Times New Roman"/>
          <w:sz w:val="28"/>
          <w:szCs w:val="28"/>
          <w:lang w:eastAsia="ru-RU"/>
        </w:rPr>
        <w:t>Членами комиссии не могут быть:</w:t>
      </w:r>
    </w:p>
    <w:p w:rsidR="001445E2" w:rsidRPr="001445E2" w:rsidRDefault="001445E2" w:rsidP="001445E2">
      <w:pPr>
        <w:spacing w:after="0" w:line="240" w:lineRule="auto"/>
        <w:jc w:val="both"/>
        <w:rPr>
          <w:rFonts w:ascii="Times New Roman" w:eastAsia="SimSun" w:hAnsi="Times New Roman" w:cs="Times New Roman"/>
          <w:sz w:val="28"/>
          <w:szCs w:val="28"/>
          <w:lang w:eastAsia="ru-RU"/>
        </w:rPr>
      </w:pPr>
      <w:r w:rsidRPr="001445E2">
        <w:rPr>
          <w:rFonts w:ascii="Times New Roman" w:eastAsia="SimSun" w:hAnsi="Times New Roman" w:cs="Times New Roman"/>
          <w:sz w:val="28"/>
          <w:szCs w:val="28"/>
          <w:lang w:eastAsia="ru-RU"/>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w:t>
      </w:r>
      <w:r w:rsidRPr="001445E2">
        <w:rPr>
          <w:rFonts w:ascii="Times New Roman" w:eastAsia="SimSun" w:hAnsi="Times New Roman" w:cs="Times New Roman"/>
          <w:sz w:val="28"/>
          <w:szCs w:val="28"/>
          <w:lang w:eastAsia="ru-RU"/>
        </w:rPr>
        <w:lastRenderedPageBreak/>
        <w:t>государственных и муниципальных нужд» от 05.04.2013 № 44-ФЗ предусмотрена документация о закупке), заявок на участие в конкурсе;</w:t>
      </w:r>
    </w:p>
    <w:p w:rsidR="001445E2" w:rsidRPr="001445E2" w:rsidRDefault="001445E2" w:rsidP="001445E2">
      <w:pPr>
        <w:spacing w:after="0" w:line="240" w:lineRule="auto"/>
        <w:jc w:val="both"/>
        <w:rPr>
          <w:rFonts w:ascii="Times New Roman" w:eastAsia="SimSun" w:hAnsi="Times New Roman" w:cs="Times New Roman"/>
          <w:sz w:val="28"/>
          <w:szCs w:val="28"/>
          <w:lang w:eastAsia="ru-RU"/>
        </w:rPr>
      </w:pPr>
      <w:r w:rsidRPr="001445E2">
        <w:rPr>
          <w:rFonts w:ascii="Times New Roman" w:eastAsia="SimSun" w:hAnsi="Times New Roman" w:cs="Times New Roman"/>
          <w:sz w:val="28"/>
          <w:szCs w:val="28"/>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445E2" w:rsidRPr="001445E2" w:rsidRDefault="001445E2" w:rsidP="001445E2">
      <w:pPr>
        <w:spacing w:after="0" w:line="240" w:lineRule="auto"/>
        <w:jc w:val="both"/>
        <w:rPr>
          <w:rFonts w:ascii="Times New Roman" w:eastAsia="SimSun" w:hAnsi="Times New Roman" w:cs="Times New Roman"/>
          <w:sz w:val="28"/>
          <w:szCs w:val="28"/>
          <w:lang w:eastAsia="ru-RU"/>
        </w:rPr>
      </w:pPr>
      <w:r w:rsidRPr="001445E2">
        <w:rPr>
          <w:rFonts w:ascii="Times New Roman" w:eastAsia="SimSun" w:hAnsi="Times New Roman" w:cs="Times New Roman"/>
          <w:sz w:val="28"/>
          <w:szCs w:val="28"/>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445E2" w:rsidRDefault="001445E2" w:rsidP="001445E2">
      <w:pPr>
        <w:spacing w:after="0" w:line="240" w:lineRule="auto"/>
        <w:jc w:val="both"/>
        <w:rPr>
          <w:rFonts w:ascii="Times New Roman" w:eastAsia="SimSun" w:hAnsi="Times New Roman" w:cs="Times New Roman"/>
          <w:sz w:val="28"/>
          <w:szCs w:val="28"/>
          <w:lang w:eastAsia="ru-RU"/>
        </w:rPr>
      </w:pPr>
      <w:r w:rsidRPr="001445E2">
        <w:rPr>
          <w:rFonts w:ascii="Times New Roman" w:eastAsia="SimSun" w:hAnsi="Times New Roman" w:cs="Times New Roman"/>
          <w:sz w:val="28"/>
          <w:szCs w:val="28"/>
          <w:lang w:eastAsia="ru-RU"/>
        </w:rPr>
        <w:t>4) должностные лица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от 05.04.2013 № 44-ФЗ, непосредственно осуществ</w:t>
      </w:r>
      <w:r w:rsidR="008D1E11">
        <w:rPr>
          <w:rFonts w:ascii="Times New Roman" w:eastAsia="SimSun" w:hAnsi="Times New Roman" w:cs="Times New Roman"/>
          <w:sz w:val="28"/>
          <w:szCs w:val="28"/>
          <w:lang w:eastAsia="ru-RU"/>
        </w:rPr>
        <w:t>ляющие контроль в сфере закупок»;</w:t>
      </w:r>
    </w:p>
    <w:p w:rsidR="008D1E11" w:rsidRPr="001445E2" w:rsidRDefault="008D1E11" w:rsidP="001445E2">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 Пункт 4.9. Приложения 1 изложить в следующей редакции:</w:t>
      </w:r>
    </w:p>
    <w:p w:rsidR="00ED6352" w:rsidRDefault="008D1E11" w:rsidP="001445E2">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r w:rsidRPr="008D1E11">
        <w:rPr>
          <w:rFonts w:ascii="Times New Roman" w:eastAsia="SimSun" w:hAnsi="Times New Roman" w:cs="Times New Roman"/>
          <w:sz w:val="28"/>
          <w:szCs w:val="28"/>
          <w:lang w:eastAsia="ru-RU"/>
        </w:rPr>
        <w:t>4.9.</w:t>
      </w:r>
      <w:r w:rsidRPr="008D1E11">
        <w:rPr>
          <w:rFonts w:ascii="Times New Roman" w:eastAsia="SimSun" w:hAnsi="Times New Roman" w:cs="Times New Roman"/>
          <w:sz w:val="28"/>
          <w:szCs w:val="28"/>
          <w:lang w:eastAsia="ru-RU"/>
        </w:rPr>
        <w:tab/>
        <w:t>Единая комиссия правомочна осуществлять свои функции, если на заседании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ими своих полномочий иным лицам не допускается</w:t>
      </w:r>
      <w:r>
        <w:rPr>
          <w:rFonts w:ascii="Times New Roman" w:eastAsia="SimSun" w:hAnsi="Times New Roman" w:cs="Times New Roman"/>
          <w:sz w:val="28"/>
          <w:szCs w:val="28"/>
          <w:lang w:eastAsia="ru-RU"/>
        </w:rPr>
        <w:t>»</w:t>
      </w:r>
      <w:r w:rsidRPr="008D1E11">
        <w:rPr>
          <w:rFonts w:ascii="Times New Roman" w:eastAsia="SimSun" w:hAnsi="Times New Roman" w:cs="Times New Roman"/>
          <w:sz w:val="28"/>
          <w:szCs w:val="28"/>
          <w:lang w:eastAsia="ru-RU"/>
        </w:rPr>
        <w:t>.</w:t>
      </w:r>
    </w:p>
    <w:p w:rsidR="00ED6352" w:rsidRDefault="00FB34FE" w:rsidP="0051288A">
      <w:pPr>
        <w:pStyle w:val="a8"/>
        <w:spacing w:after="0" w:line="240" w:lineRule="auto"/>
        <w:ind w:left="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1.4 </w:t>
      </w:r>
      <w:r w:rsidR="0051288A">
        <w:rPr>
          <w:rFonts w:ascii="Times New Roman" w:eastAsia="SimSun" w:hAnsi="Times New Roman" w:cs="Times New Roman"/>
          <w:sz w:val="28"/>
          <w:szCs w:val="28"/>
          <w:lang w:eastAsia="ru-RU"/>
        </w:rPr>
        <w:t>После пункта 4.10 дополнить Приложение 1 пунктом 4.11 следующего содержания:</w:t>
      </w:r>
    </w:p>
    <w:p w:rsidR="00FB34FE" w:rsidRDefault="0051288A" w:rsidP="0051288A">
      <w:pPr>
        <w:pStyle w:val="a8"/>
        <w:spacing w:after="0" w:line="240" w:lineRule="auto"/>
        <w:ind w:left="0" w:firstLine="36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r w:rsidR="00FB34FE" w:rsidRPr="00FB34FE">
        <w:rPr>
          <w:rFonts w:ascii="Times New Roman" w:eastAsia="SimSun" w:hAnsi="Times New Roman" w:cs="Times New Roman"/>
          <w:sz w:val="28"/>
          <w:szCs w:val="28"/>
          <w:lang w:eastAsia="ru-RU"/>
        </w:rPr>
        <w:t>4.11.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r>
        <w:rPr>
          <w:rFonts w:ascii="Times New Roman" w:eastAsia="SimSun" w:hAnsi="Times New Roman" w:cs="Times New Roman"/>
          <w:sz w:val="28"/>
          <w:szCs w:val="28"/>
          <w:lang w:eastAsia="ru-RU"/>
        </w:rPr>
        <w:t>»</w:t>
      </w:r>
      <w:r w:rsidR="00FB34FE" w:rsidRPr="00FB34FE">
        <w:rPr>
          <w:rFonts w:ascii="Times New Roman" w:eastAsia="SimSun" w:hAnsi="Times New Roman" w:cs="Times New Roman"/>
          <w:sz w:val="28"/>
          <w:szCs w:val="28"/>
          <w:lang w:eastAsia="ru-RU"/>
        </w:rPr>
        <w:t>.</w:t>
      </w:r>
    </w:p>
    <w:p w:rsidR="00DD5344" w:rsidRPr="0051288A" w:rsidRDefault="00DD5344" w:rsidP="0051288A">
      <w:pPr>
        <w:pStyle w:val="a8"/>
        <w:numPr>
          <w:ilvl w:val="0"/>
          <w:numId w:val="2"/>
        </w:numPr>
        <w:spacing w:after="0" w:line="240" w:lineRule="auto"/>
        <w:jc w:val="both"/>
        <w:rPr>
          <w:rFonts w:ascii="Times New Roman" w:eastAsia="SimSun" w:hAnsi="Times New Roman" w:cs="Times New Roman"/>
          <w:sz w:val="28"/>
          <w:szCs w:val="28"/>
          <w:lang w:eastAsia="ru-RU"/>
        </w:rPr>
      </w:pPr>
      <w:r w:rsidRPr="0051288A">
        <w:rPr>
          <w:rFonts w:ascii="Times New Roman" w:eastAsia="SimSun" w:hAnsi="Times New Roman" w:cs="Times New Roman"/>
          <w:sz w:val="28"/>
          <w:szCs w:val="28"/>
          <w:lang w:eastAsia="ru-RU"/>
        </w:rPr>
        <w:t>Настоящее распоряжение вступает</w:t>
      </w:r>
      <w:r w:rsidR="003D7C3B" w:rsidRPr="0051288A">
        <w:rPr>
          <w:rFonts w:ascii="Times New Roman" w:eastAsia="SimSun" w:hAnsi="Times New Roman" w:cs="Times New Roman"/>
          <w:sz w:val="28"/>
          <w:szCs w:val="28"/>
          <w:lang w:eastAsia="ru-RU"/>
        </w:rPr>
        <w:t xml:space="preserve"> </w:t>
      </w:r>
      <w:r w:rsidRPr="0051288A">
        <w:rPr>
          <w:rFonts w:ascii="Times New Roman" w:eastAsia="SimSun" w:hAnsi="Times New Roman" w:cs="Times New Roman"/>
          <w:sz w:val="28"/>
          <w:szCs w:val="28"/>
          <w:lang w:eastAsia="ru-RU"/>
        </w:rPr>
        <w:t xml:space="preserve">в силу со дня </w:t>
      </w:r>
      <w:r w:rsidR="003D7C3B" w:rsidRPr="0051288A">
        <w:rPr>
          <w:rFonts w:ascii="Times New Roman" w:eastAsia="SimSun" w:hAnsi="Times New Roman" w:cs="Times New Roman"/>
          <w:sz w:val="28"/>
          <w:szCs w:val="28"/>
          <w:lang w:eastAsia="ru-RU"/>
        </w:rPr>
        <w:t>его подписания.</w:t>
      </w:r>
    </w:p>
    <w:p w:rsidR="003D7C3B" w:rsidRPr="0051288A" w:rsidRDefault="0051288A" w:rsidP="0051288A">
      <w:pPr>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3.</w:t>
      </w:r>
      <w:r w:rsidR="003D7C3B" w:rsidRPr="0051288A">
        <w:rPr>
          <w:rFonts w:ascii="Times New Roman" w:eastAsia="SimSun" w:hAnsi="Times New Roman" w:cs="Times New Roman"/>
          <w:sz w:val="28"/>
          <w:szCs w:val="28"/>
          <w:lang w:eastAsia="ru-RU"/>
        </w:rPr>
        <w:t xml:space="preserve"> Контроль за выполнением настоящего распоряжения возложить на заместителя главы администрации муниципального округа Мещанский М.В. </w:t>
      </w:r>
      <w:proofErr w:type="spellStart"/>
      <w:r w:rsidR="003D7C3B" w:rsidRPr="0051288A">
        <w:rPr>
          <w:rFonts w:ascii="Times New Roman" w:eastAsia="SimSun" w:hAnsi="Times New Roman" w:cs="Times New Roman"/>
          <w:sz w:val="28"/>
          <w:szCs w:val="28"/>
          <w:lang w:eastAsia="ru-RU"/>
        </w:rPr>
        <w:t>Манаенкову</w:t>
      </w:r>
      <w:proofErr w:type="spellEnd"/>
      <w:r w:rsidR="003D7C3B" w:rsidRPr="0051288A">
        <w:rPr>
          <w:rFonts w:ascii="Times New Roman" w:eastAsia="SimSun" w:hAnsi="Times New Roman" w:cs="Times New Roman"/>
          <w:sz w:val="28"/>
          <w:szCs w:val="28"/>
          <w:lang w:eastAsia="ru-RU"/>
        </w:rPr>
        <w:t>.</w:t>
      </w:r>
    </w:p>
    <w:p w:rsidR="003D7C3B" w:rsidRDefault="003D7C3B" w:rsidP="003D7C3B">
      <w:pPr>
        <w:spacing w:after="0"/>
        <w:jc w:val="both"/>
        <w:rPr>
          <w:rFonts w:ascii="Times New Roman" w:eastAsia="SimSun" w:hAnsi="Times New Roman" w:cs="Times New Roman"/>
          <w:sz w:val="28"/>
          <w:szCs w:val="28"/>
          <w:lang w:eastAsia="ru-RU"/>
        </w:rPr>
      </w:pPr>
    </w:p>
    <w:p w:rsidR="003D7C3B" w:rsidRPr="003D7C3B" w:rsidRDefault="0051288A" w:rsidP="003D7C3B">
      <w:pPr>
        <w:spacing w:after="0"/>
        <w:jc w:val="both"/>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З</w:t>
      </w:r>
      <w:r w:rsidR="003D7C3B" w:rsidRPr="003D7C3B">
        <w:rPr>
          <w:rFonts w:ascii="Times New Roman" w:eastAsia="SimSun" w:hAnsi="Times New Roman" w:cs="Times New Roman"/>
          <w:b/>
          <w:sz w:val="28"/>
          <w:szCs w:val="28"/>
          <w:lang w:eastAsia="ru-RU"/>
        </w:rPr>
        <w:t xml:space="preserve">аместитель главы администрации </w:t>
      </w:r>
    </w:p>
    <w:p w:rsidR="00DD5344" w:rsidRPr="003D7C3B" w:rsidRDefault="003D7C3B" w:rsidP="003D7C3B">
      <w:pPr>
        <w:spacing w:after="0"/>
        <w:jc w:val="both"/>
        <w:rPr>
          <w:rFonts w:ascii="Times New Roman" w:eastAsia="SimSun" w:hAnsi="Times New Roman" w:cs="Times New Roman"/>
          <w:sz w:val="28"/>
          <w:szCs w:val="28"/>
          <w:lang w:eastAsia="ru-RU"/>
        </w:rPr>
      </w:pPr>
      <w:r w:rsidRPr="003D7C3B">
        <w:rPr>
          <w:rFonts w:ascii="Times New Roman" w:eastAsia="SimSun" w:hAnsi="Times New Roman" w:cs="Times New Roman"/>
          <w:b/>
          <w:sz w:val="28"/>
          <w:szCs w:val="28"/>
          <w:lang w:eastAsia="ru-RU"/>
        </w:rPr>
        <w:t xml:space="preserve">муниципального округа Мещанский                                    М.В. </w:t>
      </w:r>
      <w:proofErr w:type="spellStart"/>
      <w:r w:rsidRPr="003D7C3B">
        <w:rPr>
          <w:rFonts w:ascii="Times New Roman" w:eastAsia="SimSun" w:hAnsi="Times New Roman" w:cs="Times New Roman"/>
          <w:b/>
          <w:sz w:val="28"/>
          <w:szCs w:val="28"/>
          <w:lang w:eastAsia="ru-RU"/>
        </w:rPr>
        <w:t>Манаенкова</w:t>
      </w:r>
      <w:proofErr w:type="spellEnd"/>
      <w:r w:rsidR="00DD5344" w:rsidRPr="003D7C3B">
        <w:rPr>
          <w:rFonts w:ascii="Times New Roman" w:eastAsia="SimSun" w:hAnsi="Times New Roman" w:cs="Times New Roman"/>
          <w:sz w:val="28"/>
          <w:szCs w:val="28"/>
          <w:lang w:eastAsia="ru-RU"/>
        </w:rPr>
        <w:br w:type="page"/>
      </w:r>
    </w:p>
    <w:p w:rsidR="002A3CD0" w:rsidRPr="002A3CD0" w:rsidRDefault="002A3CD0" w:rsidP="002A3CD0">
      <w:pPr>
        <w:spacing w:after="0" w:line="240" w:lineRule="auto"/>
        <w:ind w:left="4500"/>
        <w:jc w:val="both"/>
        <w:rPr>
          <w:rFonts w:ascii="Times New Roman" w:eastAsia="SimSun" w:hAnsi="Times New Roman" w:cs="Times New Roman"/>
          <w:sz w:val="24"/>
          <w:szCs w:val="24"/>
          <w:lang w:eastAsia="ru-RU"/>
        </w:rPr>
      </w:pPr>
      <w:r w:rsidRPr="002A3CD0">
        <w:rPr>
          <w:rFonts w:ascii="Times New Roman" w:eastAsia="SimSun" w:hAnsi="Times New Roman" w:cs="Times New Roman"/>
          <w:sz w:val="24"/>
          <w:szCs w:val="24"/>
          <w:lang w:eastAsia="ru-RU"/>
        </w:rPr>
        <w:lastRenderedPageBreak/>
        <w:t>Приложение 1</w:t>
      </w:r>
    </w:p>
    <w:p w:rsidR="002A3CD0" w:rsidRPr="002A3CD0" w:rsidRDefault="002A3CD0" w:rsidP="002A3CD0">
      <w:pPr>
        <w:spacing w:after="0" w:line="240" w:lineRule="auto"/>
        <w:ind w:left="4500"/>
        <w:jc w:val="both"/>
        <w:rPr>
          <w:rFonts w:ascii="Times New Roman" w:eastAsia="Times New Roman" w:hAnsi="Times New Roman" w:cs="Times New Roman"/>
          <w:bCs/>
          <w:sz w:val="24"/>
          <w:szCs w:val="24"/>
          <w:lang w:eastAsia="ru-RU"/>
        </w:rPr>
      </w:pPr>
      <w:r w:rsidRPr="002A3CD0">
        <w:rPr>
          <w:rFonts w:ascii="Times New Roman" w:eastAsia="SimSun" w:hAnsi="Times New Roman" w:cs="Times New Roman"/>
          <w:sz w:val="24"/>
          <w:szCs w:val="24"/>
          <w:lang w:eastAsia="ru-RU"/>
        </w:rPr>
        <w:t xml:space="preserve">к распоряжению главы администрации </w:t>
      </w:r>
      <w:r w:rsidRPr="002A3CD0">
        <w:rPr>
          <w:rFonts w:ascii="Times New Roman" w:eastAsia="Times New Roman" w:hAnsi="Times New Roman" w:cs="Times New Roman"/>
          <w:bCs/>
          <w:sz w:val="24"/>
          <w:szCs w:val="24"/>
          <w:lang w:eastAsia="ru-RU"/>
        </w:rPr>
        <w:t>муниципального округа Мещанский</w:t>
      </w:r>
    </w:p>
    <w:p w:rsidR="002A3CD0" w:rsidRDefault="002A3CD0" w:rsidP="002A3CD0">
      <w:pPr>
        <w:widowControl w:val="0"/>
        <w:suppressAutoHyphens/>
        <w:spacing w:after="0" w:line="240" w:lineRule="auto"/>
        <w:ind w:left="4500"/>
        <w:jc w:val="both"/>
        <w:rPr>
          <w:rFonts w:ascii="Times New Roman" w:eastAsia="SimSun" w:hAnsi="Times New Roman" w:cs="Times New Roman"/>
          <w:kern w:val="1"/>
          <w:sz w:val="24"/>
          <w:szCs w:val="24"/>
        </w:rPr>
      </w:pPr>
      <w:r w:rsidRPr="002A3CD0">
        <w:rPr>
          <w:rFonts w:ascii="Times New Roman" w:eastAsia="SimSun" w:hAnsi="Times New Roman" w:cs="Times New Roman"/>
          <w:kern w:val="1"/>
          <w:sz w:val="24"/>
          <w:szCs w:val="24"/>
          <w:lang w:val="x-none"/>
        </w:rPr>
        <w:t xml:space="preserve">от </w:t>
      </w:r>
      <w:r w:rsidRPr="002A3CD0">
        <w:rPr>
          <w:rFonts w:ascii="Times New Roman" w:eastAsia="SimSun" w:hAnsi="Times New Roman" w:cs="Times New Roman"/>
          <w:kern w:val="1"/>
          <w:sz w:val="24"/>
          <w:szCs w:val="24"/>
        </w:rPr>
        <w:t xml:space="preserve"> </w:t>
      </w:r>
      <w:r>
        <w:rPr>
          <w:rFonts w:ascii="Times New Roman" w:eastAsia="SimSun" w:hAnsi="Times New Roman" w:cs="Times New Roman"/>
          <w:kern w:val="1"/>
          <w:sz w:val="24"/>
          <w:szCs w:val="24"/>
        </w:rPr>
        <w:t>30.12.2013 № ММщ-01-26/13</w:t>
      </w:r>
    </w:p>
    <w:p w:rsidR="002A3CD0" w:rsidRPr="002A3CD0" w:rsidRDefault="001262B6" w:rsidP="002A3CD0">
      <w:pPr>
        <w:widowControl w:val="0"/>
        <w:suppressAutoHyphens/>
        <w:spacing w:after="0" w:line="240" w:lineRule="auto"/>
        <w:ind w:left="4500"/>
        <w:jc w:val="both"/>
        <w:rPr>
          <w:rFonts w:ascii="Times New Roman" w:eastAsia="SimSun" w:hAnsi="Times New Roman" w:cs="Times New Roman"/>
          <w:kern w:val="1"/>
          <w:sz w:val="24"/>
          <w:szCs w:val="24"/>
          <w:u w:val="single"/>
        </w:rPr>
      </w:pPr>
      <w:r>
        <w:rPr>
          <w:rFonts w:ascii="Times New Roman" w:eastAsia="SimSun" w:hAnsi="Times New Roman" w:cs="Times New Roman"/>
          <w:kern w:val="1"/>
          <w:sz w:val="24"/>
          <w:szCs w:val="24"/>
        </w:rPr>
        <w:t>(</w:t>
      </w:r>
      <w:proofErr w:type="spellStart"/>
      <w:r w:rsidR="002A3CD0">
        <w:rPr>
          <w:rFonts w:ascii="Times New Roman" w:eastAsia="SimSun" w:hAnsi="Times New Roman" w:cs="Times New Roman"/>
          <w:kern w:val="1"/>
          <w:sz w:val="24"/>
          <w:szCs w:val="24"/>
        </w:rPr>
        <w:t>в.ред.от</w:t>
      </w:r>
      <w:proofErr w:type="spellEnd"/>
      <w:r w:rsidR="002A3CD0">
        <w:rPr>
          <w:rFonts w:ascii="Times New Roman" w:eastAsia="SimSun" w:hAnsi="Times New Roman" w:cs="Times New Roman"/>
          <w:kern w:val="1"/>
          <w:sz w:val="24"/>
          <w:szCs w:val="24"/>
        </w:rPr>
        <w:t xml:space="preserve"> </w:t>
      </w:r>
      <w:r w:rsidR="002A3CD0" w:rsidRPr="002A3CD0">
        <w:rPr>
          <w:rFonts w:ascii="Times New Roman" w:eastAsia="SimSun" w:hAnsi="Times New Roman" w:cs="Times New Roman"/>
          <w:kern w:val="1"/>
          <w:sz w:val="24"/>
          <w:szCs w:val="24"/>
        </w:rPr>
        <w:t>12 декабря 2017</w:t>
      </w:r>
      <w:r w:rsidR="002A3CD0" w:rsidRPr="002A3CD0">
        <w:rPr>
          <w:rFonts w:ascii="Times New Roman" w:eastAsia="SimSun" w:hAnsi="Times New Roman" w:cs="Times New Roman"/>
          <w:kern w:val="1"/>
          <w:sz w:val="24"/>
          <w:szCs w:val="24"/>
          <w:lang w:val="x-none"/>
        </w:rPr>
        <w:t xml:space="preserve"> года   </w:t>
      </w:r>
      <w:proofErr w:type="gramStart"/>
      <w:r w:rsidR="002A3CD0" w:rsidRPr="002A3CD0">
        <w:rPr>
          <w:rFonts w:ascii="Times New Roman" w:eastAsia="SimSun" w:hAnsi="Times New Roman" w:cs="Times New Roman"/>
          <w:kern w:val="1"/>
          <w:sz w:val="24"/>
          <w:szCs w:val="24"/>
          <w:lang w:val="x-none"/>
        </w:rPr>
        <w:t xml:space="preserve">№ </w:t>
      </w:r>
      <w:r w:rsidR="002A3CD0" w:rsidRPr="002A3CD0">
        <w:rPr>
          <w:rFonts w:ascii="Times New Roman" w:eastAsia="SimSun" w:hAnsi="Times New Roman" w:cs="Times New Roman"/>
          <w:kern w:val="1"/>
          <w:sz w:val="24"/>
          <w:szCs w:val="24"/>
        </w:rPr>
        <w:t xml:space="preserve"> ММщ</w:t>
      </w:r>
      <w:proofErr w:type="gramEnd"/>
      <w:r w:rsidR="002A3CD0" w:rsidRPr="002A3CD0">
        <w:rPr>
          <w:rFonts w:ascii="Times New Roman" w:eastAsia="SimSun" w:hAnsi="Times New Roman" w:cs="Times New Roman"/>
          <w:kern w:val="1"/>
          <w:sz w:val="24"/>
          <w:szCs w:val="24"/>
        </w:rPr>
        <w:t>-01-22/17-1</w:t>
      </w:r>
      <w:r>
        <w:rPr>
          <w:rFonts w:ascii="Times New Roman" w:eastAsia="SimSun" w:hAnsi="Times New Roman" w:cs="Times New Roman"/>
          <w:kern w:val="1"/>
          <w:sz w:val="24"/>
          <w:szCs w:val="24"/>
        </w:rPr>
        <w:t>, от….)</w:t>
      </w:r>
    </w:p>
    <w:p w:rsidR="002A3CD0" w:rsidRPr="002A3CD0" w:rsidRDefault="002A3CD0" w:rsidP="002A3CD0">
      <w:pPr>
        <w:widowControl w:val="0"/>
        <w:suppressAutoHyphens/>
        <w:spacing w:after="120" w:line="276" w:lineRule="auto"/>
        <w:jc w:val="right"/>
        <w:rPr>
          <w:rFonts w:ascii="Times New Roman" w:eastAsia="Lucida Sans Unicode" w:hAnsi="Times New Roman" w:cs="Times New Roman"/>
          <w:kern w:val="1"/>
          <w:sz w:val="26"/>
          <w:szCs w:val="26"/>
          <w:lang w:val="x-none"/>
        </w:rPr>
      </w:pPr>
    </w:p>
    <w:p w:rsidR="002A3CD0" w:rsidRPr="002A3CD0" w:rsidRDefault="002A3CD0" w:rsidP="002A3CD0">
      <w:pPr>
        <w:widowControl w:val="0"/>
        <w:suppressAutoHyphens/>
        <w:spacing w:after="120" w:line="276" w:lineRule="auto"/>
        <w:jc w:val="right"/>
        <w:rPr>
          <w:rFonts w:ascii="Times New Roman" w:eastAsia="Lucida Sans Unicode" w:hAnsi="Times New Roman" w:cs="Times New Roman"/>
          <w:kern w:val="1"/>
          <w:sz w:val="26"/>
          <w:szCs w:val="26"/>
          <w:lang w:val="x-none"/>
        </w:rPr>
      </w:pP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lang w:val="x-none"/>
        </w:rPr>
      </w:pPr>
      <w:r w:rsidRPr="002A3CD0">
        <w:rPr>
          <w:rFonts w:ascii="Times New Roman" w:eastAsia="Lucida Sans Unicode" w:hAnsi="Times New Roman" w:cs="Times New Roman"/>
          <w:b/>
          <w:bCs/>
          <w:kern w:val="1"/>
          <w:sz w:val="28"/>
          <w:szCs w:val="28"/>
          <w:lang w:val="x-none"/>
        </w:rPr>
        <w:t>ПОЛОЖЕНИЕ</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lang w:val="x-none"/>
        </w:rPr>
      </w:pPr>
      <w:r w:rsidRPr="002A3CD0">
        <w:rPr>
          <w:rFonts w:ascii="Times New Roman" w:eastAsia="Lucida Sans Unicode" w:hAnsi="Times New Roman" w:cs="Times New Roman"/>
          <w:b/>
          <w:bCs/>
          <w:kern w:val="1"/>
          <w:sz w:val="28"/>
          <w:szCs w:val="28"/>
          <w:lang w:val="x-none"/>
        </w:rPr>
        <w:t xml:space="preserve">о Единой комиссии по осуществлению закупок путем проведения конкурсов, аукционов, запросов котировок, запросов предложений </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lang w:val="x-none"/>
        </w:rPr>
      </w:pPr>
      <w:r w:rsidRPr="002A3CD0">
        <w:rPr>
          <w:rFonts w:ascii="Times New Roman" w:eastAsia="Lucida Sans Unicode" w:hAnsi="Times New Roman" w:cs="Times New Roman"/>
          <w:b/>
          <w:bCs/>
          <w:kern w:val="1"/>
          <w:sz w:val="28"/>
          <w:szCs w:val="28"/>
          <w:lang w:val="x-none"/>
        </w:rPr>
        <w:t>для муниципальных нужд муниципального округа Мещанский</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lang w:val="x-none"/>
        </w:rPr>
      </w:pP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Cs/>
          <w:kern w:val="1"/>
          <w:sz w:val="28"/>
          <w:szCs w:val="28"/>
          <w:lang w:val="x-none"/>
        </w:rPr>
      </w:pPr>
    </w:p>
    <w:p w:rsidR="002A3CD0" w:rsidRPr="002A3CD0" w:rsidRDefault="002A3CD0" w:rsidP="002A3CD0">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1. Общие положения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2A3CD0">
        <w:rPr>
          <w:rFonts w:ascii="Times New Roman" w:eastAsia="Times New Roman" w:hAnsi="Times New Roman" w:cs="Times New Roman"/>
          <w:sz w:val="28"/>
          <w:szCs w:val="28"/>
          <w:lang w:eastAsia="ru-RU"/>
        </w:rPr>
        <w:t xml:space="preserve">1.1. </w:t>
      </w:r>
      <w:r w:rsidRPr="002A3CD0">
        <w:rPr>
          <w:rFonts w:ascii="Times New Roman" w:eastAsia="Times New Roman" w:hAnsi="Times New Roman" w:cs="Times New Roman"/>
          <w:sz w:val="28"/>
          <w:szCs w:val="28"/>
          <w:lang w:eastAsia="ru-RU"/>
        </w:rPr>
        <w:tab/>
        <w:t xml:space="preserve">Настоящее Положение о Единой комиссии по осуществлению закупок путем проведения конкурсов, аукционов, запросов котировок, запросов предложений для муниципальных нужд муниципального округа Мещанский (далее – Положение) определяет понятие,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 Единая комиссия) </w:t>
      </w:r>
      <w:r w:rsidRPr="002A3CD0">
        <w:rPr>
          <w:rFonts w:ascii="Times New Roman" w:eastAsia="Times New Roman" w:hAnsi="Times New Roman" w:cs="Times New Roman"/>
          <w:bCs/>
          <w:sz w:val="28"/>
          <w:szCs w:val="28"/>
          <w:lang w:eastAsia="ru-RU"/>
        </w:rPr>
        <w:t>для муниципальных нужд муниципального округа Мещанский</w:t>
      </w:r>
      <w:r w:rsidRPr="002A3CD0">
        <w:rPr>
          <w:rFonts w:ascii="Times New Roman" w:eastAsia="Times New Roman" w:hAnsi="Times New Roman" w:cs="Times New Roman"/>
          <w:sz w:val="28"/>
          <w:szCs w:val="28"/>
          <w:lang w:eastAsia="ru-RU"/>
        </w:rPr>
        <w:t xml:space="preserve"> при размещении заказов в форме конкурса, аукциона, аукциона в электронной форме и запроса котировок.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1.2. </w:t>
      </w:r>
      <w:r w:rsidRPr="002A3CD0">
        <w:rPr>
          <w:rFonts w:ascii="Times New Roman" w:eastAsia="Times New Roman" w:hAnsi="Times New Roman" w:cs="Times New Roman"/>
          <w:sz w:val="28"/>
          <w:szCs w:val="28"/>
          <w:lang w:eastAsia="ru-RU"/>
        </w:rPr>
        <w:tab/>
        <w:t>Процедуры осуществления закупок товаров, работ, услуг для нужд муниципального округа Мещанский проводятся администрацией муниципального округа</w:t>
      </w:r>
      <w:r w:rsidRPr="002A3CD0">
        <w:rPr>
          <w:rFonts w:ascii="Times New Roman" w:eastAsia="Times New Roman" w:hAnsi="Times New Roman" w:cs="Times New Roman"/>
          <w:bCs/>
          <w:sz w:val="28"/>
          <w:szCs w:val="28"/>
          <w:lang w:eastAsia="ru-RU"/>
        </w:rPr>
        <w:t xml:space="preserve"> Мещанский (далее – Заказчик)</w:t>
      </w:r>
      <w:r w:rsidRPr="002A3CD0">
        <w:rPr>
          <w:rFonts w:ascii="Times New Roman" w:eastAsia="Times New Roman" w:hAnsi="Times New Roman" w:cs="Times New Roman"/>
          <w:sz w:val="28"/>
          <w:szCs w:val="28"/>
          <w:lang w:eastAsia="ru-RU"/>
        </w:rPr>
        <w:t xml:space="preserve"> в соответствии с законодательством Российской Федерации об </w:t>
      </w:r>
      <w:r w:rsidRPr="002A3CD0">
        <w:rPr>
          <w:rFonts w:ascii="Times New Roman" w:eastAsia="Times New Roman" w:hAnsi="Times New Roman" w:cs="Times New Roman"/>
          <w:bCs/>
          <w:sz w:val="28"/>
          <w:szCs w:val="28"/>
          <w:lang w:eastAsia="ru-RU"/>
        </w:rPr>
        <w:t>осуществлении закупок</w:t>
      </w:r>
      <w:r w:rsidRPr="002A3CD0">
        <w:rPr>
          <w:rFonts w:ascii="Times New Roman" w:eastAsia="Times New Roman" w:hAnsi="Times New Roman" w:cs="Times New Roman"/>
          <w:sz w:val="28"/>
          <w:szCs w:val="28"/>
          <w:lang w:eastAsia="ru-RU"/>
        </w:rPr>
        <w:t xml:space="preserve"> товаров, работ, услуг.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1.3. </w:t>
      </w:r>
      <w:r w:rsidRPr="002A3CD0">
        <w:rPr>
          <w:rFonts w:ascii="Times New Roman" w:eastAsia="Times New Roman" w:hAnsi="Times New Roman" w:cs="Times New Roman"/>
          <w:sz w:val="28"/>
          <w:szCs w:val="28"/>
          <w:lang w:eastAsia="ru-RU"/>
        </w:rPr>
        <w:tab/>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 Специализированная организация </w:t>
      </w:r>
      <w:r w:rsidRPr="002A3CD0">
        <w:rPr>
          <w:rFonts w:ascii="Times New Roman" w:eastAsia="Times New Roman" w:hAnsi="Times New Roman" w:cs="Times New Roman"/>
          <w:sz w:val="28"/>
          <w:szCs w:val="28"/>
          <w:lang w:eastAsia="ru-RU"/>
        </w:rPr>
        <w:lastRenderedPageBreak/>
        <w:t>привлекается Заказчиком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A3CD0" w:rsidRPr="002A3CD0" w:rsidRDefault="002A3CD0" w:rsidP="002A3CD0">
      <w:pPr>
        <w:spacing w:after="0" w:line="240" w:lineRule="auto"/>
        <w:ind w:firstLine="708"/>
        <w:jc w:val="both"/>
        <w:rPr>
          <w:rFonts w:ascii="Times New Roman" w:eastAsia="Calibri" w:hAnsi="Times New Roman" w:cs="Times New Roman"/>
          <w:sz w:val="28"/>
          <w:szCs w:val="28"/>
        </w:rPr>
      </w:pPr>
      <w:r w:rsidRPr="002A3CD0">
        <w:rPr>
          <w:rFonts w:ascii="Times New Roman" w:eastAsia="Calibri" w:hAnsi="Times New Roman" w:cs="Times New Roman"/>
          <w:sz w:val="28"/>
          <w:szCs w:val="28"/>
        </w:rPr>
        <w:t xml:space="preserve">1.4. </w:t>
      </w:r>
      <w:r w:rsidRPr="002A3CD0">
        <w:rPr>
          <w:rFonts w:ascii="Times New Roman" w:eastAsia="Calibri" w:hAnsi="Times New Roman" w:cs="Times New Roman"/>
          <w:sz w:val="28"/>
          <w:szCs w:val="28"/>
        </w:rPr>
        <w:tab/>
        <w:t xml:space="preserve">B процессе осуществления своих полномочий Единая комиссия взаимодействует c Заказчиком, уполномоченным органом и Специализированной организацией, в порядке, установленным законодательством Российской Федерации об осуществлении закупок товаров, работ, услуг и настоящим Положением. </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2. Правовое регулирование</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 44-ФЗ, Федеральным законом от 26 июля 2006 года № 135-ФЗ «О защите конкуренции», иными федеральными законами, нормативными правовыми актами Российской Федерации, нормативными правовыми актами Правительства Российской Федерации, нормативными правовыми актами города Москвы и настоящим Положением.</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3. Цели и задачи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3.1. </w:t>
      </w:r>
      <w:r w:rsidRPr="002A3CD0">
        <w:rPr>
          <w:rFonts w:ascii="Times New Roman" w:eastAsia="Times New Roman" w:hAnsi="Times New Roman" w:cs="Times New Roman"/>
          <w:sz w:val="28"/>
          <w:szCs w:val="28"/>
          <w:lang w:eastAsia="ru-RU"/>
        </w:rPr>
        <w:tab/>
        <w:t>Единая комиссия создается Заказчиком в целях организации и проведения конкурсов, аукционов, запросов котировок, запросов предложений по</w:t>
      </w:r>
      <w:r w:rsidRPr="002A3CD0">
        <w:rPr>
          <w:rFonts w:ascii="Times New Roman" w:eastAsia="Times New Roman" w:hAnsi="Times New Roman" w:cs="Times New Roman"/>
          <w:color w:val="FF0000"/>
          <w:sz w:val="28"/>
          <w:szCs w:val="28"/>
          <w:lang w:eastAsia="ru-RU"/>
        </w:rPr>
        <w:t xml:space="preserve"> </w:t>
      </w:r>
      <w:r w:rsidRPr="002A3CD0">
        <w:rPr>
          <w:rFonts w:ascii="Times New Roman" w:eastAsia="Times New Roman" w:hAnsi="Times New Roman" w:cs="Times New Roman"/>
          <w:bCs/>
          <w:sz w:val="28"/>
          <w:szCs w:val="28"/>
          <w:lang w:eastAsia="ru-RU"/>
        </w:rPr>
        <w:t>осуществлению закупок</w:t>
      </w:r>
      <w:r w:rsidRPr="002A3CD0">
        <w:rPr>
          <w:rFonts w:ascii="Times New Roman" w:eastAsia="Times New Roman" w:hAnsi="Times New Roman" w:cs="Times New Roman"/>
          <w:sz w:val="28"/>
          <w:szCs w:val="28"/>
          <w:lang w:eastAsia="ru-RU"/>
        </w:rPr>
        <w:t xml:space="preserve"> товаров, работ, услуг </w:t>
      </w:r>
      <w:r w:rsidRPr="002A3CD0">
        <w:rPr>
          <w:rFonts w:ascii="Times New Roman" w:eastAsia="Times New Roman" w:hAnsi="Times New Roman" w:cs="Times New Roman"/>
          <w:bCs/>
          <w:sz w:val="28"/>
          <w:szCs w:val="28"/>
          <w:lang w:eastAsia="ru-RU"/>
        </w:rPr>
        <w:t>для муниципальных нужд муниципального округа Мещанский</w:t>
      </w:r>
      <w:r w:rsidRPr="002A3CD0">
        <w:rPr>
          <w:rFonts w:ascii="Times New Roman" w:eastAsia="Times New Roman" w:hAnsi="Times New Roman" w:cs="Times New Roman"/>
          <w:sz w:val="28"/>
          <w:szCs w:val="28"/>
          <w:lang w:eastAsia="ru-RU"/>
        </w:rPr>
        <w:t>, в том числе: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sz w:val="28"/>
          <w:szCs w:val="28"/>
          <w:lang w:eastAsia="ru-RU"/>
        </w:rPr>
        <w:tab/>
        <w:t xml:space="preserve">определения участников </w:t>
      </w:r>
      <w:r w:rsidRPr="002A3CD0">
        <w:rPr>
          <w:rFonts w:ascii="Times New Roman" w:eastAsia="Times New Roman" w:hAnsi="Times New Roman" w:cs="Times New Roman"/>
          <w:bCs/>
          <w:sz w:val="28"/>
          <w:szCs w:val="28"/>
          <w:lang w:eastAsia="ru-RU"/>
        </w:rPr>
        <w:t>конкурсов, аукционов, запросов котировок, запросов предложений</w:t>
      </w:r>
      <w:r w:rsidRPr="002A3CD0">
        <w:rPr>
          <w:rFonts w:ascii="Times New Roman" w:eastAsia="Times New Roman" w:hAnsi="Times New Roman" w:cs="Times New Roman"/>
          <w:sz w:val="28"/>
          <w:szCs w:val="28"/>
          <w:lang w:eastAsia="ru-RU"/>
        </w:rPr>
        <w:t xml:space="preserve">, подведения итогов и определения победителей </w:t>
      </w:r>
      <w:r w:rsidRPr="002A3CD0">
        <w:rPr>
          <w:rFonts w:ascii="Times New Roman" w:eastAsia="Times New Roman" w:hAnsi="Times New Roman" w:cs="Times New Roman"/>
          <w:bCs/>
          <w:sz w:val="28"/>
          <w:szCs w:val="28"/>
          <w:lang w:eastAsia="ru-RU"/>
        </w:rPr>
        <w:t>конкурсов, аукционов, запросов котировок, запросов предложений</w:t>
      </w:r>
      <w:r w:rsidRPr="002A3CD0">
        <w:rPr>
          <w:rFonts w:ascii="Times New Roman" w:eastAsia="Times New Roman" w:hAnsi="Times New Roman" w:cs="Times New Roman"/>
          <w:sz w:val="28"/>
          <w:szCs w:val="28"/>
          <w:lang w:eastAsia="ru-RU"/>
        </w:rPr>
        <w:t xml:space="preserve">, на право заключения контрактов на поставки товаров, выполнение работ, оказание услуг </w:t>
      </w:r>
      <w:r w:rsidRPr="002A3CD0">
        <w:rPr>
          <w:rFonts w:ascii="Times New Roman" w:eastAsia="Times New Roman" w:hAnsi="Times New Roman" w:cs="Times New Roman"/>
          <w:bCs/>
          <w:sz w:val="28"/>
          <w:szCs w:val="28"/>
          <w:lang w:eastAsia="ru-RU"/>
        </w:rPr>
        <w:t>для муниципальных нужд муниципального округа Мещанский</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sz w:val="28"/>
          <w:szCs w:val="28"/>
          <w:lang w:eastAsia="ru-RU"/>
        </w:rPr>
        <w:tab/>
        <w:t>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 № 44-ФЗ.</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_Ref117856586"/>
      <w:bookmarkEnd w:id="1"/>
      <w:r w:rsidRPr="002A3CD0">
        <w:rPr>
          <w:rFonts w:ascii="Times New Roman" w:eastAsia="Times New Roman" w:hAnsi="Times New Roman" w:cs="Times New Roman"/>
          <w:sz w:val="28"/>
          <w:szCs w:val="28"/>
          <w:lang w:eastAsia="ru-RU"/>
        </w:rPr>
        <w:t xml:space="preserve">3.2. </w:t>
      </w:r>
      <w:r w:rsidRPr="002A3CD0">
        <w:rPr>
          <w:rFonts w:ascii="Times New Roman" w:eastAsia="Times New Roman" w:hAnsi="Times New Roman" w:cs="Times New Roman"/>
          <w:sz w:val="28"/>
          <w:szCs w:val="28"/>
          <w:lang w:eastAsia="ru-RU"/>
        </w:rPr>
        <w:tab/>
        <w:t>Исходя из целей деятельности Единой комиссии, определенных в пункте 3.1. настоящего Положения в задачи Единой комиссии входит:</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3.2.1.</w:t>
      </w:r>
      <w:r w:rsidRPr="002A3CD0">
        <w:rPr>
          <w:rFonts w:ascii="Times New Roman" w:eastAsia="Times New Roman" w:hAnsi="Times New Roman" w:cs="Times New Roman"/>
          <w:sz w:val="28"/>
          <w:szCs w:val="28"/>
          <w:lang w:eastAsia="ru-RU"/>
        </w:rPr>
        <w:tab/>
        <w:t xml:space="preserve"> обеспечение объективности при рассмотрении и оценке заявок на участие в </w:t>
      </w:r>
      <w:r w:rsidRPr="002A3CD0">
        <w:rPr>
          <w:rFonts w:ascii="Times New Roman" w:eastAsia="Times New Roman" w:hAnsi="Times New Roman" w:cs="Times New Roman"/>
          <w:bCs/>
          <w:sz w:val="28"/>
          <w:szCs w:val="28"/>
          <w:lang w:eastAsia="ru-RU"/>
        </w:rPr>
        <w:t>конкурсах, аукционах, запросов котировок, запросов предложений,</w:t>
      </w:r>
      <w:r w:rsidRPr="002A3CD0">
        <w:rPr>
          <w:rFonts w:ascii="Times New Roman" w:eastAsia="Times New Roman" w:hAnsi="Times New Roman" w:cs="Times New Roman"/>
          <w:sz w:val="28"/>
          <w:szCs w:val="28"/>
          <w:lang w:eastAsia="ru-RU"/>
        </w:rPr>
        <w:t xml:space="preserve">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3.2.2. обеспечение эффективности и экономности использования бюджетных средств и (или) средств внебюджетных источников финансирования;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3.2.3. соблюдение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w:t>
      </w:r>
      <w:r w:rsidRPr="002A3CD0">
        <w:rPr>
          <w:rFonts w:ascii="Times New Roman" w:eastAsia="Times New Roman" w:hAnsi="Times New Roman" w:cs="Times New Roman"/>
          <w:sz w:val="28"/>
          <w:szCs w:val="28"/>
          <w:lang w:eastAsia="ru-RU"/>
        </w:rPr>
        <w:lastRenderedPageBreak/>
        <w:t>результативность обеспечения государственных и муниципальных нужд, эффективность осуществления закупок;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3.2.4. устранение возможностей злоупотребления и коррупции при осуществлении закупок.</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4. Порядок формирования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4.1. </w:t>
      </w:r>
      <w:r w:rsidRPr="002A3CD0">
        <w:rPr>
          <w:rFonts w:ascii="Times New Roman" w:eastAsia="Times New Roman" w:hAnsi="Times New Roman" w:cs="Times New Roman"/>
          <w:sz w:val="28"/>
          <w:szCs w:val="28"/>
          <w:lang w:eastAsia="ru-RU"/>
        </w:rPr>
        <w:tab/>
        <w:t>Единая комиссия является коллегиальным органом, основанным на постоянной основе.</w:t>
      </w:r>
    </w:p>
    <w:p w:rsidR="002A3CD0" w:rsidRPr="002A3CD0" w:rsidRDefault="002A3CD0" w:rsidP="002A3C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4.2. </w:t>
      </w:r>
      <w:r w:rsidRPr="002A3CD0">
        <w:rPr>
          <w:rFonts w:ascii="Times New Roman" w:eastAsia="Times New Roman" w:hAnsi="Times New Roman" w:cs="Times New Roman"/>
          <w:sz w:val="28"/>
          <w:szCs w:val="28"/>
          <w:lang w:eastAsia="ru-RU"/>
        </w:rPr>
        <w:tab/>
        <w:t>Персональный состав Единой комиссии, в том числе  Председатель Единой комиссии (далее – Председатель), заместитель Председателя, секретарь Единой комиссии, члены Единой комиссии, утверждается распоряжением Заказчика</w:t>
      </w:r>
      <w:r w:rsidRPr="002A3CD0">
        <w:rPr>
          <w:rFonts w:ascii="Times New Roman" w:eastAsia="Times New Roman" w:hAnsi="Times New Roman" w:cs="Times New Roman"/>
          <w:bCs/>
          <w:sz w:val="28"/>
          <w:szCs w:val="28"/>
          <w:lang w:eastAsia="ru-RU"/>
        </w:rPr>
        <w:t xml:space="preserve"> </w:t>
      </w:r>
      <w:r w:rsidRPr="002A3CD0">
        <w:rPr>
          <w:rFonts w:ascii="Times New Roman" w:eastAsia="Times New Roman" w:hAnsi="Times New Roman" w:cs="Times New Roman"/>
          <w:sz w:val="28"/>
          <w:szCs w:val="28"/>
          <w:lang w:eastAsia="ru-RU"/>
        </w:rPr>
        <w:t>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 муниципальных нужд извещения об осуществлении закупки.</w:t>
      </w:r>
    </w:p>
    <w:p w:rsidR="00ED6352"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Pr="00DD5344">
        <w:rPr>
          <w:rFonts w:ascii="Times New Roman" w:eastAsia="Times New Roman" w:hAnsi="Times New Roman" w:cs="Times New Roman"/>
          <w:color w:val="FF0000"/>
          <w:sz w:val="28"/>
          <w:szCs w:val="28"/>
          <w:lang w:eastAsia="ru-RU"/>
        </w:rPr>
        <w:t xml:space="preserve">4.3. </w:t>
      </w:r>
      <w:r w:rsidRPr="00DD5344">
        <w:rPr>
          <w:rFonts w:ascii="Times New Roman" w:eastAsia="Times New Roman" w:hAnsi="Times New Roman" w:cs="Times New Roman"/>
          <w:color w:val="FF0000"/>
          <w:sz w:val="28"/>
          <w:szCs w:val="28"/>
          <w:lang w:eastAsia="ru-RU"/>
        </w:rPr>
        <w:tab/>
        <w:t xml:space="preserve">Число членов Единой комиссии должно быть не менее </w:t>
      </w:r>
      <w:r w:rsidR="00DD5344" w:rsidRPr="00DD5344">
        <w:rPr>
          <w:rFonts w:ascii="Times New Roman" w:eastAsia="Times New Roman" w:hAnsi="Times New Roman" w:cs="Times New Roman"/>
          <w:color w:val="FF0000"/>
          <w:sz w:val="28"/>
          <w:szCs w:val="28"/>
          <w:lang w:eastAsia="ru-RU"/>
        </w:rPr>
        <w:t xml:space="preserve">чем три человека. </w:t>
      </w:r>
      <w:r w:rsidRPr="002A3CD0">
        <w:rPr>
          <w:rFonts w:ascii="Times New Roman" w:eastAsia="Times New Roman" w:hAnsi="Times New Roman" w:cs="Times New Roman"/>
          <w:sz w:val="28"/>
          <w:szCs w:val="28"/>
          <w:lang w:eastAsia="ru-RU"/>
        </w:rPr>
        <w:t>Председатель, заместитель Председателя, секретарь Единой комиссии являются членами Единой комиссии.</w:t>
      </w:r>
      <w:r w:rsidR="00DD5344">
        <w:rPr>
          <w:rFonts w:ascii="Times New Roman" w:eastAsia="Times New Roman" w:hAnsi="Times New Roman" w:cs="Times New Roman"/>
          <w:sz w:val="28"/>
          <w:szCs w:val="28"/>
          <w:lang w:eastAsia="ru-RU"/>
        </w:rPr>
        <w:t xml:space="preserve">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4.4. </w:t>
      </w:r>
      <w:r w:rsidRPr="002A3CD0">
        <w:rPr>
          <w:rFonts w:ascii="Times New Roman" w:eastAsia="Times New Roman" w:hAnsi="Times New Roman" w:cs="Times New Roman"/>
          <w:sz w:val="28"/>
          <w:szCs w:val="28"/>
          <w:lang w:eastAsia="ru-RU"/>
        </w:rPr>
        <w:tab/>
        <w:t>Единая комиссия формируется из числа сотрудников администрации муниципального округа Мещанский, депутатов Совета депутатов муниципального округа Мещанский</w:t>
      </w:r>
      <w:r w:rsidRPr="002A3CD0">
        <w:rPr>
          <w:rFonts w:ascii="Times New Roman" w:eastAsia="Times New Roman" w:hAnsi="Times New Roman" w:cs="Times New Roman"/>
          <w:color w:val="FF0000"/>
          <w:sz w:val="28"/>
          <w:szCs w:val="28"/>
          <w:lang w:eastAsia="ru-RU"/>
        </w:rPr>
        <w:t xml:space="preserve"> </w:t>
      </w:r>
      <w:r w:rsidRPr="002A3CD0">
        <w:rPr>
          <w:rFonts w:ascii="Times New Roman" w:eastAsia="Times New Roman" w:hAnsi="Times New Roman" w:cs="Times New Roman"/>
          <w:sz w:val="28"/>
          <w:szCs w:val="28"/>
          <w:lang w:eastAsia="ru-RU"/>
        </w:rPr>
        <w:t xml:space="preserve">и иных привлеченных лиц. В состав Единой комиссии должны быть преимущественно включены специалисты,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1445E2"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DD5344">
        <w:rPr>
          <w:rFonts w:ascii="Times New Roman" w:eastAsia="Times New Roman" w:hAnsi="Times New Roman" w:cs="Times New Roman"/>
          <w:color w:val="FF0000"/>
          <w:sz w:val="28"/>
          <w:szCs w:val="28"/>
          <w:lang w:eastAsia="ru-RU"/>
        </w:rPr>
        <w:t xml:space="preserve">4.5. </w:t>
      </w:r>
      <w:r w:rsidRPr="00DD5344">
        <w:rPr>
          <w:rFonts w:ascii="Times New Roman" w:eastAsia="Times New Roman" w:hAnsi="Times New Roman" w:cs="Times New Roman"/>
          <w:color w:val="FF0000"/>
          <w:sz w:val="28"/>
          <w:szCs w:val="28"/>
          <w:lang w:eastAsia="ru-RU"/>
        </w:rPr>
        <w:tab/>
        <w:t xml:space="preserve">Членами Единой комиссии не могут быть </w:t>
      </w:r>
    </w:p>
    <w:p w:rsidR="001445E2" w:rsidRPr="001445E2"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445E2">
        <w:rPr>
          <w:rFonts w:ascii="Times New Roman" w:eastAsia="Times New Roman" w:hAnsi="Times New Roman" w:cs="Times New Roman"/>
          <w:color w:val="FF0000"/>
          <w:sz w:val="28"/>
          <w:szCs w:val="28"/>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от 05.04.2013 № 44-ФЗ предусмотрена документация о закупке), заявок на участие в конкурсе;</w:t>
      </w:r>
    </w:p>
    <w:p w:rsidR="001445E2" w:rsidRPr="001445E2"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445E2">
        <w:rPr>
          <w:rFonts w:ascii="Times New Roman" w:eastAsia="Times New Roman" w:hAnsi="Times New Roman" w:cs="Times New Roman"/>
          <w:color w:val="FF0000"/>
          <w:sz w:val="28"/>
          <w:szCs w:val="28"/>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445E2" w:rsidRPr="001445E2"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445E2">
        <w:rPr>
          <w:rFonts w:ascii="Times New Roman" w:eastAsia="Times New Roman" w:hAnsi="Times New Roman" w:cs="Times New Roman"/>
          <w:color w:val="FF0000"/>
          <w:sz w:val="28"/>
          <w:szCs w:val="28"/>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445E2"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445E2">
        <w:rPr>
          <w:rFonts w:ascii="Times New Roman" w:eastAsia="Times New Roman" w:hAnsi="Times New Roman" w:cs="Times New Roman"/>
          <w:color w:val="FF0000"/>
          <w:sz w:val="28"/>
          <w:szCs w:val="28"/>
          <w:lang w:eastAsia="ru-RU"/>
        </w:rPr>
        <w:t xml:space="preserve">4) должностные лица органов контроля, указанных в части 1 статьи 99 </w:t>
      </w:r>
      <w:r w:rsidRPr="001445E2">
        <w:rPr>
          <w:rFonts w:ascii="Times New Roman" w:eastAsia="Times New Roman" w:hAnsi="Times New Roman" w:cs="Times New Roman"/>
          <w:color w:val="FF0000"/>
          <w:sz w:val="28"/>
          <w:szCs w:val="28"/>
          <w:lang w:eastAsia="ru-RU"/>
        </w:rPr>
        <w:lastRenderedPageBreak/>
        <w:t>Федерального закона «О контрактной системе в сфере закупок товаров, работ, услуг для обеспечения государственных и муниципальных нужд» от 05.04.2013 № 44-ФЗ, непосредственно осуществляющие контроль в сфере закупок.</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4.6. </w:t>
      </w:r>
      <w:r w:rsidRPr="002A3CD0">
        <w:rPr>
          <w:rFonts w:ascii="Times New Roman" w:eastAsia="Times New Roman" w:hAnsi="Times New Roman" w:cs="Times New Roman"/>
          <w:sz w:val="28"/>
          <w:szCs w:val="28"/>
          <w:lang w:eastAsia="ru-RU"/>
        </w:rPr>
        <w:tab/>
        <w:t>В случае выявления в составе Единой комиссии указанных в пункте 4.5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4.7. </w:t>
      </w:r>
      <w:r w:rsidRPr="002A3CD0">
        <w:rPr>
          <w:rFonts w:ascii="Times New Roman" w:eastAsia="Times New Roman" w:hAnsi="Times New Roman" w:cs="Times New Roman"/>
          <w:sz w:val="28"/>
          <w:szCs w:val="28"/>
          <w:lang w:eastAsia="ru-RU"/>
        </w:rPr>
        <w:tab/>
        <w:t>Замена члена Единой комиссии осуществляется только распоряжением Заказчика, принявшего решение о создании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4.8. </w:t>
      </w:r>
      <w:r w:rsidRPr="002A3CD0">
        <w:rPr>
          <w:rFonts w:ascii="Times New Roman" w:eastAsia="Times New Roman" w:hAnsi="Times New Roman" w:cs="Times New Roman"/>
          <w:sz w:val="28"/>
          <w:szCs w:val="28"/>
          <w:lang w:eastAsia="ru-RU"/>
        </w:rPr>
        <w:tab/>
        <w:t>В случае отсутствия (при нахождении в отпуске, командировке, болезни и т.д.) Председателя, его обязанности исполняет заместитель Председателя.</w:t>
      </w:r>
    </w:p>
    <w:p w:rsidR="002A3CD0" w:rsidRPr="008D1E11"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8D1E11">
        <w:rPr>
          <w:rFonts w:ascii="Times New Roman" w:eastAsia="Times New Roman" w:hAnsi="Times New Roman" w:cs="Times New Roman"/>
          <w:color w:val="FF0000"/>
          <w:sz w:val="28"/>
          <w:szCs w:val="28"/>
          <w:lang w:eastAsia="ru-RU"/>
        </w:rPr>
        <w:t>4.9.</w:t>
      </w:r>
      <w:r w:rsidRPr="008D1E11">
        <w:rPr>
          <w:rFonts w:ascii="Times New Roman" w:eastAsia="Times New Roman" w:hAnsi="Times New Roman" w:cs="Times New Roman"/>
          <w:color w:val="FF0000"/>
          <w:sz w:val="28"/>
          <w:szCs w:val="28"/>
          <w:lang w:eastAsia="ru-RU"/>
        </w:rPr>
        <w:tab/>
        <w:t xml:space="preserve">Единая комиссия правомочна осуществлять свои функции, если на заседании присутствует не менее чем пятьдесят процентов общего числа ее членов. </w:t>
      </w:r>
      <w:r w:rsidR="008D1E11" w:rsidRPr="008D1E11">
        <w:rPr>
          <w:rFonts w:ascii="Times New Roman" w:eastAsia="Times New Roman" w:hAnsi="Times New Roman" w:cs="Times New Roman"/>
          <w:color w:val="FF0000"/>
          <w:sz w:val="28"/>
          <w:szCs w:val="28"/>
          <w:lang w:eastAsia="ru-RU"/>
        </w:rPr>
        <w:t xml:space="preserve">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r w:rsidRPr="008D1E11">
        <w:rPr>
          <w:rFonts w:ascii="Times New Roman" w:eastAsia="Times New Roman" w:hAnsi="Times New Roman" w:cs="Times New Roman"/>
          <w:color w:val="FF0000"/>
          <w:sz w:val="28"/>
          <w:szCs w:val="28"/>
          <w:lang w:eastAsia="ru-RU"/>
        </w:rPr>
        <w:t>Члены комиссии должны быть своевременно уведомлены Председателем комиссии о месте</w:t>
      </w:r>
      <w:r w:rsidR="008D1E11" w:rsidRPr="008D1E11">
        <w:rPr>
          <w:rFonts w:ascii="Times New Roman" w:eastAsia="Times New Roman" w:hAnsi="Times New Roman" w:cs="Times New Roman"/>
          <w:color w:val="FF0000"/>
          <w:sz w:val="28"/>
          <w:szCs w:val="28"/>
          <w:lang w:eastAsia="ru-RU"/>
        </w:rPr>
        <w:t xml:space="preserve"> (при необходимости)</w:t>
      </w:r>
      <w:r w:rsidRPr="008D1E11">
        <w:rPr>
          <w:rFonts w:ascii="Times New Roman" w:eastAsia="Times New Roman" w:hAnsi="Times New Roman" w:cs="Times New Roman"/>
          <w:color w:val="FF0000"/>
          <w:sz w:val="28"/>
          <w:szCs w:val="28"/>
          <w:lang w:eastAsia="ru-RU"/>
        </w:rPr>
        <w:t xml:space="preserve">, дате и времени проведения заседания комиссии. </w:t>
      </w:r>
      <w:r w:rsidR="008D1E11" w:rsidRPr="008D1E11">
        <w:rPr>
          <w:rFonts w:ascii="Times New Roman" w:eastAsia="Times New Roman" w:hAnsi="Times New Roman" w:cs="Times New Roman"/>
          <w:color w:val="FF0000"/>
          <w:sz w:val="28"/>
          <w:szCs w:val="28"/>
          <w:lang w:eastAsia="ru-RU"/>
        </w:rPr>
        <w:t>Д</w:t>
      </w:r>
      <w:r w:rsidRPr="008D1E11">
        <w:rPr>
          <w:rFonts w:ascii="Times New Roman" w:eastAsia="Times New Roman" w:hAnsi="Times New Roman" w:cs="Times New Roman"/>
          <w:color w:val="FF0000"/>
          <w:sz w:val="28"/>
          <w:szCs w:val="28"/>
          <w:lang w:eastAsia="ru-RU"/>
        </w:rPr>
        <w:t>елегирование ими своих полномочий иным лицам не допускается.</w:t>
      </w:r>
    </w:p>
    <w:p w:rsid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4.10</w:t>
      </w:r>
      <w:r w:rsidRPr="002A3CD0">
        <w:rPr>
          <w:rFonts w:ascii="Times New Roman" w:eastAsia="Times New Roman" w:hAnsi="Times New Roman" w:cs="Times New Roman"/>
          <w:sz w:val="28"/>
          <w:szCs w:val="28"/>
          <w:lang w:eastAsia="ru-RU"/>
        </w:rPr>
        <w:tab/>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r w:rsidR="008D1E11">
        <w:rPr>
          <w:rFonts w:ascii="Times New Roman" w:eastAsia="Times New Roman" w:hAnsi="Times New Roman" w:cs="Times New Roman"/>
          <w:sz w:val="28"/>
          <w:szCs w:val="28"/>
          <w:lang w:eastAsia="ru-RU"/>
        </w:rPr>
        <w:t>.</w:t>
      </w:r>
    </w:p>
    <w:p w:rsidR="008D1E11" w:rsidRPr="00FB34FE" w:rsidRDefault="00FB34FE" w:rsidP="002A3CD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FB34FE">
        <w:rPr>
          <w:rFonts w:ascii="Times New Roman" w:eastAsia="Times New Roman" w:hAnsi="Times New Roman" w:cs="Times New Roman"/>
          <w:color w:val="FF0000"/>
          <w:sz w:val="28"/>
          <w:szCs w:val="28"/>
          <w:lang w:eastAsia="ru-RU"/>
        </w:rPr>
        <w:t>4.11.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5. Функции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w:t>
      </w:r>
      <w:r w:rsidRPr="002A3CD0">
        <w:rPr>
          <w:rFonts w:ascii="Times New Roman" w:eastAsia="Times New Roman" w:hAnsi="Times New Roman" w:cs="Times New Roman"/>
          <w:sz w:val="28"/>
          <w:szCs w:val="28"/>
          <w:lang w:eastAsia="ru-RU"/>
        </w:rPr>
        <w:tab/>
        <w:t xml:space="preserve"> Основными функциями Единой комиссии являются: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5.1.1.</w:t>
      </w:r>
      <w:r w:rsidRPr="002A3CD0">
        <w:rPr>
          <w:rFonts w:ascii="Times New Roman" w:eastAsia="Times New Roman" w:hAnsi="Times New Roman" w:cs="Times New Roman"/>
          <w:sz w:val="28"/>
          <w:szCs w:val="28"/>
          <w:lang w:eastAsia="ru-RU"/>
        </w:rPr>
        <w:tab/>
        <w:t xml:space="preserve">вскрытие конвертов с заявками на участие в открытом конкурсе, </w:t>
      </w:r>
      <w:r w:rsidRPr="002A3CD0">
        <w:rPr>
          <w:rFonts w:ascii="Times New Roman" w:eastAsia="Times New Roman" w:hAnsi="Times New Roman" w:cs="Times New Roman"/>
          <w:bCs/>
          <w:sz w:val="28"/>
          <w:szCs w:val="28"/>
          <w:lang w:eastAsia="ru-RU"/>
        </w:rPr>
        <w:t>аукционе, запросе котировок, запросе предложений</w:t>
      </w:r>
      <w:r w:rsidRPr="002A3CD0">
        <w:rPr>
          <w:rFonts w:ascii="Times New Roman" w:eastAsia="Times New Roman" w:hAnsi="Times New Roman" w:cs="Times New Roman"/>
          <w:sz w:val="28"/>
          <w:szCs w:val="28"/>
          <w:lang w:eastAsia="ru-RU"/>
        </w:rPr>
        <w:t xml:space="preserve"> и открытие доступа к поданным в форме электронных документов заявкам на участие </w:t>
      </w:r>
      <w:proofErr w:type="gramStart"/>
      <w:r w:rsidRPr="002A3CD0">
        <w:rPr>
          <w:rFonts w:ascii="Times New Roman" w:eastAsia="Times New Roman" w:hAnsi="Times New Roman" w:cs="Times New Roman"/>
          <w:sz w:val="28"/>
          <w:szCs w:val="28"/>
          <w:lang w:eastAsia="ru-RU"/>
        </w:rPr>
        <w:t>в  открытом</w:t>
      </w:r>
      <w:proofErr w:type="gramEnd"/>
      <w:r w:rsidRPr="002A3CD0">
        <w:rPr>
          <w:rFonts w:ascii="Times New Roman" w:eastAsia="Times New Roman" w:hAnsi="Times New Roman" w:cs="Times New Roman"/>
          <w:sz w:val="28"/>
          <w:szCs w:val="28"/>
          <w:lang w:eastAsia="ru-RU"/>
        </w:rPr>
        <w:t xml:space="preserve"> конкурсе, </w:t>
      </w:r>
      <w:r w:rsidRPr="002A3CD0">
        <w:rPr>
          <w:rFonts w:ascii="Times New Roman" w:eastAsia="Times New Roman" w:hAnsi="Times New Roman" w:cs="Times New Roman"/>
          <w:bCs/>
          <w:sz w:val="28"/>
          <w:szCs w:val="28"/>
          <w:lang w:eastAsia="ru-RU"/>
        </w:rPr>
        <w:t>аукционе, запросе котировок, запросе предложений</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5.1.2. рассмотрение и оценка заявок на участие в открытом конкурсе, </w:t>
      </w:r>
      <w:r w:rsidRPr="002A3CD0">
        <w:rPr>
          <w:rFonts w:ascii="Times New Roman" w:eastAsia="Times New Roman" w:hAnsi="Times New Roman" w:cs="Times New Roman"/>
          <w:bCs/>
          <w:sz w:val="28"/>
          <w:szCs w:val="28"/>
          <w:lang w:eastAsia="ru-RU"/>
        </w:rPr>
        <w:t>аукционе, запросе котировок, запросе предложений</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lastRenderedPageBreak/>
        <w:t>5.1.3. определение победителя конкурса, аукциона, запроса котировок, запросе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5.1.4. ведение   протокол а вскрытия </w:t>
      </w:r>
      <w:proofErr w:type="gramStart"/>
      <w:r w:rsidRPr="002A3CD0">
        <w:rPr>
          <w:rFonts w:ascii="Times New Roman" w:eastAsia="Times New Roman" w:hAnsi="Times New Roman" w:cs="Times New Roman"/>
          <w:sz w:val="28"/>
          <w:szCs w:val="28"/>
          <w:lang w:eastAsia="ru-RU"/>
        </w:rPr>
        <w:t>конвертов  с</w:t>
      </w:r>
      <w:proofErr w:type="gramEnd"/>
      <w:r w:rsidRPr="002A3CD0">
        <w:rPr>
          <w:rFonts w:ascii="Times New Roman" w:eastAsia="Times New Roman" w:hAnsi="Times New Roman" w:cs="Times New Roman"/>
          <w:sz w:val="28"/>
          <w:szCs w:val="28"/>
          <w:lang w:eastAsia="ru-RU"/>
        </w:rPr>
        <w:t xml:space="preserve"> заявками  на участие в</w:t>
      </w:r>
    </w:p>
    <w:p w:rsidR="002A3CD0" w:rsidRPr="002A3CD0" w:rsidRDefault="002A3CD0" w:rsidP="002A3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конкурсе и открытия доступа к поданным в форме электронных документов заявкам на участие в конкурсе (далее – протокол вскрытия конвертов), протокола первого </w:t>
      </w:r>
      <w:proofErr w:type="gramStart"/>
      <w:r w:rsidRPr="002A3CD0">
        <w:rPr>
          <w:rFonts w:ascii="Times New Roman" w:eastAsia="Times New Roman" w:hAnsi="Times New Roman" w:cs="Times New Roman"/>
          <w:sz w:val="28"/>
          <w:szCs w:val="28"/>
          <w:lang w:eastAsia="ru-RU"/>
        </w:rPr>
        <w:t>этапа,  протокола</w:t>
      </w:r>
      <w:proofErr w:type="gramEnd"/>
      <w:r w:rsidRPr="002A3CD0">
        <w:rPr>
          <w:rFonts w:ascii="Times New Roman" w:eastAsia="Times New Roman" w:hAnsi="Times New Roman" w:cs="Times New Roman"/>
          <w:sz w:val="28"/>
          <w:szCs w:val="28"/>
          <w:lang w:eastAsia="ru-RU"/>
        </w:rPr>
        <w:t xml:space="preserve"> рассмотрения и оценки заявок на участие в конкурсе, протокола рассмотрения и оценки заявок на участие в запросе котировок;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5.1.5. ведение итогового протокола и протокола проведения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5.1.6. рассмотрение первых и вторых частей заявок на участие в аукционе в электронной форме;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5.1.7. отбор участников аукциона в электронной форме;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5.1.8. ведение протокола рассмотрения первых и вторых частей заявок на участие в аукционе в электронной форме;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5.2. </w:t>
      </w:r>
      <w:r w:rsidRPr="002A3CD0">
        <w:rPr>
          <w:rFonts w:ascii="Times New Roman" w:eastAsia="Times New Roman" w:hAnsi="Times New Roman" w:cs="Times New Roman"/>
          <w:sz w:val="28"/>
          <w:szCs w:val="28"/>
          <w:lang w:eastAsia="ru-RU"/>
        </w:rPr>
        <w:tab/>
        <w:t xml:space="preserve">Наряду со своими основными функциями на Единую комиссию возлагается функция обеспечения (контроля), своевременного осуществления следующих мероприятий: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5.2.1. ведения аудиозаписи вскрытия конвертов с заявками на участие в конкурсе, запросе котировок, запросе предложений, конвертов с окончательными предложениями и (или) открытия доступа к поданным в форме электронных документов заявкам на участие в конкурсе, запросе котировок, запросе предложений, окончательными предложениям;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5.2.2. подписания протокола вскрытия конвертов, протокола первого этапа, протокола рассмотрения и оценки заявок на участие в конкурсе, протокола проведения запроса предложений, протокола рассмотрения и оценки заявок на участие в запросе котировок, итогового протокола;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5.2.4. размещения протокола вскрытия конвертов, протокола первого </w:t>
      </w:r>
      <w:proofErr w:type="gramStart"/>
      <w:r w:rsidRPr="002A3CD0">
        <w:rPr>
          <w:rFonts w:ascii="Times New Roman" w:eastAsia="Times New Roman" w:hAnsi="Times New Roman" w:cs="Times New Roman"/>
          <w:sz w:val="28"/>
          <w:szCs w:val="28"/>
          <w:lang w:eastAsia="ru-RU"/>
        </w:rPr>
        <w:t>этапа,  протокола</w:t>
      </w:r>
      <w:proofErr w:type="gramEnd"/>
      <w:r w:rsidRPr="002A3CD0">
        <w:rPr>
          <w:rFonts w:ascii="Times New Roman" w:eastAsia="Times New Roman" w:hAnsi="Times New Roman" w:cs="Times New Roman"/>
          <w:sz w:val="28"/>
          <w:szCs w:val="28"/>
          <w:lang w:eastAsia="ru-RU"/>
        </w:rPr>
        <w:t xml:space="preserve"> рассмотрения и оценки заявок на участие в конкурсе, протокола рассмотрения и оценки заявок на участие в запросе котировок протокола проведения запроса предложений, итогового протокола в единой информационной системе в сфере закупок;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5.2.5. направление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5.2.6. направление ответов на запросы участников конкурса, аукциона о разъяснении результатов конкурса.</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6. Права и обязанности Единой комиссии, ее отдельных членов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6.1. </w:t>
      </w:r>
      <w:r w:rsidRPr="002A3CD0">
        <w:rPr>
          <w:rFonts w:ascii="Times New Roman" w:eastAsia="Times New Roman" w:hAnsi="Times New Roman" w:cs="Times New Roman"/>
          <w:sz w:val="28"/>
          <w:szCs w:val="28"/>
          <w:lang w:eastAsia="ru-RU"/>
        </w:rPr>
        <w:tab/>
        <w:t>Единая комиссия обязана: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6.1.1.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 извещением о проведении запроса котировок, извещением о проведении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6.1.2. исполнять предписания уполномоченных на осуществление </w:t>
      </w:r>
      <w:r w:rsidRPr="002A3CD0">
        <w:rPr>
          <w:rFonts w:ascii="Times New Roman" w:eastAsia="Times New Roman" w:hAnsi="Times New Roman" w:cs="Times New Roman"/>
          <w:sz w:val="28"/>
          <w:szCs w:val="28"/>
          <w:lang w:eastAsia="ru-RU"/>
        </w:rPr>
        <w:lastRenderedPageBreak/>
        <w:t>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закупки;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6.1.3. не проводить переговоров с участниками закупки до </w:t>
      </w:r>
      <w:proofErr w:type="gramStart"/>
      <w:r w:rsidRPr="002A3CD0">
        <w:rPr>
          <w:rFonts w:ascii="Times New Roman" w:eastAsia="Times New Roman" w:hAnsi="Times New Roman" w:cs="Times New Roman"/>
          <w:sz w:val="28"/>
          <w:szCs w:val="28"/>
          <w:lang w:eastAsia="ru-RU"/>
        </w:rPr>
        <w:t>проведения  и</w:t>
      </w:r>
      <w:proofErr w:type="gramEnd"/>
      <w:r w:rsidRPr="002A3CD0">
        <w:rPr>
          <w:rFonts w:ascii="Times New Roman" w:eastAsia="Times New Roman" w:hAnsi="Times New Roman" w:cs="Times New Roman"/>
          <w:sz w:val="28"/>
          <w:szCs w:val="28"/>
          <w:lang w:eastAsia="ru-RU"/>
        </w:rPr>
        <w:t xml:space="preserve"> (или) во время проведения процедур осуществления закупки, кроме случаев обмена информацией, прямо предусмотренных законодательством Российской Федерации;</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6.1.4. </w:t>
      </w:r>
      <w:r w:rsidRPr="002A3CD0">
        <w:rPr>
          <w:rFonts w:ascii="Times New Roman" w:eastAsia="Times New Roman" w:hAnsi="Times New Roman" w:cs="Times New Roman"/>
          <w:sz w:val="28"/>
          <w:szCs w:val="28"/>
          <w:lang w:eastAsia="ru-RU"/>
        </w:rPr>
        <w:tab/>
        <w:t>непосредственно перед вскрытием конвертов с заявками на участие в открытом конкурсе, запросе котировок и (или) открытием доступа к поданным в форме электронных документов заявкам на участие в открытом конкурсе (запросе котировок)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(запроса котировок),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(запросе котировок) одним участником торги;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6.1.5. рассматривать и оценивать заявки на участие в конкурсе в соответствии с законодательством Российской Федерации об осуществлении закупок товаров, работ, услуг;</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6.1.6. в соответствии с законодательством Российской Федерации об осуществлении закупок товаров, работ, услуг, учитывать преимущества, предоставляемые учреждениям и предприятиям уголовно-исполнительной системы и (или) организациям инвалидов;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6.1.7.</w:t>
      </w:r>
      <w:r w:rsidRPr="002A3CD0">
        <w:rPr>
          <w:rFonts w:ascii="Times New Roman" w:eastAsia="Times New Roman" w:hAnsi="Times New Roman" w:cs="Times New Roman"/>
          <w:sz w:val="28"/>
          <w:szCs w:val="28"/>
          <w:lang w:eastAsia="ru-RU"/>
        </w:rPr>
        <w:tab/>
        <w:t xml:space="preserve">  в соответствии с законодательством Российской Федерации об осуществлении закупок товаров, работ, услуг, учитывать преимущества, </w:t>
      </w:r>
      <w:r w:rsidRPr="002A3CD0">
        <w:rPr>
          <w:rFonts w:ascii="Times New Roman" w:eastAsia="Times New Roman" w:hAnsi="Times New Roman" w:cs="Times New Roman"/>
          <w:bCs/>
          <w:sz w:val="28"/>
          <w:szCs w:val="28"/>
          <w:lang w:eastAsia="ru-RU"/>
        </w:rPr>
        <w:t>предоставляемые субъектам малого предпринимательства</w:t>
      </w: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bCs/>
          <w:sz w:val="28"/>
          <w:szCs w:val="28"/>
          <w:lang w:eastAsia="ru-RU"/>
        </w:rPr>
        <w:t>и социально ориентированным некоммерческим организациям;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6.2. </w:t>
      </w:r>
      <w:r w:rsidRPr="002A3CD0">
        <w:rPr>
          <w:rFonts w:ascii="Times New Roman" w:eastAsia="Times New Roman" w:hAnsi="Times New Roman" w:cs="Times New Roman"/>
          <w:sz w:val="28"/>
          <w:szCs w:val="28"/>
          <w:lang w:eastAsia="ru-RU"/>
        </w:rPr>
        <w:tab/>
        <w:t>Единая комиссия вправе: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2A3CD0">
        <w:rPr>
          <w:rFonts w:ascii="Times New Roman" w:eastAsia="Times New Roman" w:hAnsi="Times New Roman" w:cs="Times New Roman"/>
          <w:sz w:val="28"/>
          <w:szCs w:val="28"/>
          <w:lang w:eastAsia="ru-RU"/>
        </w:rPr>
        <w:t xml:space="preserve">6.2.1. в случаях, предусмотренных законодательством Российской Федерации об осуществлении закупок товаров, работ, услуг, отстранить участника закупки от участия в определении поставщика (подрядчика, исполнителя) </w:t>
      </w:r>
      <w:proofErr w:type="gramStart"/>
      <w:r w:rsidRPr="002A3CD0">
        <w:rPr>
          <w:rFonts w:ascii="Times New Roman" w:eastAsia="Times New Roman" w:hAnsi="Times New Roman" w:cs="Times New Roman"/>
          <w:sz w:val="28"/>
          <w:szCs w:val="28"/>
          <w:lang w:eastAsia="ru-RU"/>
        </w:rPr>
        <w:t>или  отказаться</w:t>
      </w:r>
      <w:proofErr w:type="gramEnd"/>
      <w:r w:rsidRPr="002A3CD0">
        <w:rPr>
          <w:rFonts w:ascii="Times New Roman" w:eastAsia="Times New Roman" w:hAnsi="Times New Roman" w:cs="Times New Roman"/>
          <w:sz w:val="28"/>
          <w:szCs w:val="28"/>
          <w:lang w:eastAsia="ru-RU"/>
        </w:rPr>
        <w:t xml:space="preserve"> от заключения контракта с победителем определения поставщика (подрядчика, исполнителя) в любой момент до заключения контракта;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6.2.2. обратиться к Заказчику за разъяснениями по предмету закупки;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6.2.3. обратиться к Заказчику, уполномоченному органу c требованием незамедлительно запросить y соответствующих органов и организаций сведения o проведении ликвидации участника размещения заказа – юридического   </w:t>
      </w:r>
      <w:proofErr w:type="gramStart"/>
      <w:r w:rsidRPr="002A3CD0">
        <w:rPr>
          <w:rFonts w:ascii="Times New Roman" w:eastAsia="Times New Roman" w:hAnsi="Times New Roman" w:cs="Times New Roman"/>
          <w:sz w:val="28"/>
          <w:szCs w:val="28"/>
          <w:lang w:eastAsia="ru-RU"/>
        </w:rPr>
        <w:t xml:space="preserve">лица,   </w:t>
      </w:r>
      <w:proofErr w:type="gramEnd"/>
      <w:r w:rsidRPr="002A3CD0">
        <w:rPr>
          <w:rFonts w:ascii="Times New Roman" w:eastAsia="Times New Roman" w:hAnsi="Times New Roman" w:cs="Times New Roman"/>
          <w:sz w:val="28"/>
          <w:szCs w:val="28"/>
          <w:lang w:eastAsia="ru-RU"/>
        </w:rPr>
        <w:t xml:space="preserve">подавшего   заявку  на участие в конкурсе или аукционе, </w:t>
      </w:r>
    </w:p>
    <w:p w:rsidR="002A3CD0" w:rsidRPr="002A3CD0" w:rsidRDefault="002A3CD0" w:rsidP="002A3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lastRenderedPageBreak/>
        <w:t>проведении в отношении такого участника - юридического лица, индивидуального предпринимателя процедуры банкротства, o приостановлении деятельности такого участника в порядке, предусмотренном законодательством Российской Федерации, o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o результатах рассмотрения жалоб;</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6.2.4. при необходимости привлекать к своей работе экспертов, в порядке, установленном разделом 8.3 настоящего Положения.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6.3. </w:t>
      </w:r>
      <w:r w:rsidRPr="002A3CD0">
        <w:rPr>
          <w:rFonts w:ascii="Times New Roman" w:eastAsia="Times New Roman" w:hAnsi="Times New Roman" w:cs="Times New Roman"/>
          <w:sz w:val="28"/>
          <w:szCs w:val="28"/>
          <w:lang w:eastAsia="ru-RU"/>
        </w:rPr>
        <w:tab/>
        <w:t>Члены Единой комиссии обязаны:</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6.3.1. знать и руководствоваться в своей деятельности требованиями законодательства Российской Федерации об осуществлении закупок товаров, работ, услуг и настоящего Положения;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6.3.3. соблюдать правила рассмотрения и оценки заявок на участие в конкурсе, запросе котировок;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6.3.4. соблюдать правила рассмотрения заявок на участие в аукционе и отбора участников аукциона;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6.3.5.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об осуществлении закупок товаров, работ, услуг.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6.4. </w:t>
      </w:r>
      <w:r w:rsidRPr="002A3CD0">
        <w:rPr>
          <w:rFonts w:ascii="Times New Roman" w:eastAsia="Times New Roman" w:hAnsi="Times New Roman" w:cs="Times New Roman"/>
          <w:sz w:val="28"/>
          <w:szCs w:val="28"/>
          <w:lang w:eastAsia="ru-RU"/>
        </w:rPr>
        <w:tab/>
        <w:t>Члены Единой комиссии вправе: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6.4.1.</w:t>
      </w:r>
      <w:r w:rsidRPr="002A3CD0">
        <w:rPr>
          <w:rFonts w:ascii="Times New Roman" w:eastAsia="Times New Roman" w:hAnsi="Times New Roman" w:cs="Times New Roman"/>
          <w:sz w:val="28"/>
          <w:szCs w:val="28"/>
          <w:lang w:eastAsia="ru-RU"/>
        </w:rPr>
        <w:tab/>
        <w:t xml:space="preserve">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6.4.2. выступать по вопросам повестки дня на заседаниях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6.4.3. проверять правильность содержания протокола рассмотрения и оценки заявок на участие в конкурсе, протокола рассмотрения первых и вторых частей заявок на участие в аукционе, протокола рассмотрения и оценки заявок на участие в запросе котировок, протокола проведения запроса предложений, итогового протокола, в том числе правильность отражения в этих Протоколах своего решения.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6.6. Члены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6.6.1.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6.6.2. осуществляют рассмотрение и оценку заявок на участие в конкурсе, рассмотрение заявок на участие в аукционе и отбор участников аукциона, в соответствии с требованиями действующего законодательства, </w:t>
      </w:r>
      <w:r w:rsidRPr="002A3CD0">
        <w:rPr>
          <w:rFonts w:ascii="Times New Roman" w:eastAsia="Times New Roman" w:hAnsi="Times New Roman" w:cs="Times New Roman"/>
          <w:sz w:val="28"/>
          <w:szCs w:val="28"/>
          <w:lang w:eastAsia="ru-RU"/>
        </w:rPr>
        <w:lastRenderedPageBreak/>
        <w:t>конкурсной документации, документации об аукционе соответственно и настоящего Положения;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6.6.3. подписывают протокол вскрытия конвертов, протокол первого этапа, протокол рассмотрения и оценки заявок на участие в конкурсе, запросе котировок, запросе предложений, протоколы рассмотрения первых и вторых частей заявок на участие в аукционе, итоговый протокол;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6.6.4. рассматривают разъяснения положений документов и заявок на участие в конкурсе, представленных участниками закупки;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6.6.5. принимают участие в определении победителя конкурса, аукциона, запроса котировок, запроса предложений, в том числе путем обсуждения и голосования;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6.6.6. осуществляют иные действия в соответствии с законодательством Российской Федерации и настоящим Положением.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 Председатель Единой комиссии, а в его отсутствие заместитель Председателя: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6.7.1. осуществляет общее руководство работой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6.7.2. обеспечивает выполнение настоящего Положения;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6.7.3. объявляет заседание правомочным или выносит решение об его переносе из-за отсутствия необходимого количества членов;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6.7.4. открывает и ведет заседания Единой комиссии, объявляет перерывы;</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6.7.5. объявляет состав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6.7.6. в случае отсутствия заместителя Председателя или секретаря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6.7.8. определяет порядок рассмотрения обсуждаемых вопросов;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6.7.9. в случае необходимости выносит на обсуждение Единой комиссии вопрос о привлечении к работе комиссии экспертов;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6.7.10. подписывает протокол вскрытия конвертов, протокол рассмотрения и оценки заявок на участие в конкурсе; протоколы рассмотрения </w:t>
      </w:r>
      <w:proofErr w:type="gramStart"/>
      <w:r w:rsidRPr="002A3CD0">
        <w:rPr>
          <w:rFonts w:ascii="Times New Roman" w:eastAsia="Times New Roman" w:hAnsi="Times New Roman" w:cs="Times New Roman"/>
          <w:sz w:val="28"/>
          <w:szCs w:val="28"/>
          <w:lang w:eastAsia="ru-RU"/>
        </w:rPr>
        <w:t>первых  и</w:t>
      </w:r>
      <w:proofErr w:type="gramEnd"/>
      <w:r w:rsidRPr="002A3CD0">
        <w:rPr>
          <w:rFonts w:ascii="Times New Roman" w:eastAsia="Times New Roman" w:hAnsi="Times New Roman" w:cs="Times New Roman"/>
          <w:sz w:val="28"/>
          <w:szCs w:val="28"/>
          <w:lang w:eastAsia="ru-RU"/>
        </w:rPr>
        <w:t xml:space="preserve"> вторых частей заявок на участие в аукционе, протокол рассмотрения и оценки заявок на участие в запросе котировок; протокол проведения запроса предложений, итоговый протокол;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6.7.11. объявляет победителя конкурса, аукциона, запроса котировок,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6.7.12. осуществляет иные действия в соответствии с законодательством Российской Федерации и настоящим Положением.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6.8. Секретарь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6.8.1.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w:t>
      </w:r>
      <w:r w:rsidRPr="002A3CD0">
        <w:rPr>
          <w:rFonts w:ascii="Times New Roman" w:eastAsia="Times New Roman" w:hAnsi="Times New Roman" w:cs="Times New Roman"/>
          <w:sz w:val="28"/>
          <w:szCs w:val="28"/>
          <w:lang w:eastAsia="ru-RU"/>
        </w:rPr>
        <w:lastRenderedPageBreak/>
        <w:t>извещает лиц, принимающих участие в работе Единой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6.8.2. по ходу заседаний Единой комиссии оформляет протокол вскрытия конвертов, протокол рассмотрения и оценки заявок на участие в конкурсе, запросе котировок; протоколы рассмотрения первых и вторых частей заявок на участие в открытом аукционе в электронной форме, протокол проведения запроса предложений, итоговый протокол;</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6.8.3.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7. Регламент работы Единой комиссии</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 Регламент работы Единой комиссии при осуществлении закупки путем </w:t>
      </w:r>
      <w:r w:rsidRPr="002A3CD0">
        <w:rPr>
          <w:rFonts w:ascii="Times New Roman" w:eastAsia="Times New Roman" w:hAnsi="Times New Roman" w:cs="Times New Roman"/>
          <w:bCs/>
          <w:sz w:val="28"/>
          <w:szCs w:val="28"/>
          <w:lang w:eastAsia="ru-RU"/>
        </w:rPr>
        <w:t>проведения конкурсов</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7.3.1. Заместитель председателя Единой комиссии или секретарь Единой комиссии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w:t>
      </w:r>
      <w:proofErr w:type="gramStart"/>
      <w:r w:rsidRPr="002A3CD0">
        <w:rPr>
          <w:rFonts w:ascii="Times New Roman" w:eastAsia="Times New Roman" w:hAnsi="Times New Roman" w:cs="Times New Roman"/>
          <w:sz w:val="28"/>
          <w:szCs w:val="28"/>
          <w:lang w:eastAsia="ru-RU"/>
        </w:rPr>
        <w:t>во время</w:t>
      </w:r>
      <w:proofErr w:type="gramEnd"/>
      <w:r w:rsidRPr="002A3CD0">
        <w:rPr>
          <w:rFonts w:ascii="Times New Roman" w:eastAsia="Times New Roman" w:hAnsi="Times New Roman" w:cs="Times New Roman"/>
          <w:sz w:val="28"/>
          <w:szCs w:val="28"/>
          <w:lang w:eastAsia="ru-RU"/>
        </w:rPr>
        <w:t>, в месте, в порядке и в соответствии с процедурами, которые указаны в конкурсной документации;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7.3.2. При вскрытии конвертов с заявками на участие в конкурсе и открытии доступа к поданным в форме электронных документов заявкам на участие в конкурсе Заместителем председателя Единой комиссии или секретарем Единой комиссии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конкурсной документацией, и условия исполнения муниципального контракта или гражданско-правового договора, указанные в такой заявке и являющиеся критериями оценки заявок на участие в конкурсе; ведется аудиозапись;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7.3.3. Секретарь Единой комиссии оформляет протокол вскрытия конвертов, куда заносятся сведения, предусмотренные законодательством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7.3.5. Протокол вскрытия конвертов должен быть подписан всеми присутствующими членами Единой комиссии непосредственно после </w:t>
      </w:r>
      <w:r w:rsidRPr="002A3CD0">
        <w:rPr>
          <w:rFonts w:ascii="Times New Roman" w:eastAsia="Times New Roman" w:hAnsi="Times New Roman" w:cs="Times New Roman"/>
          <w:sz w:val="28"/>
          <w:szCs w:val="28"/>
          <w:lang w:eastAsia="ru-RU"/>
        </w:rPr>
        <w:lastRenderedPageBreak/>
        <w:t>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7.3.6. В случае, если конверты с заявками на участие в открытом конкурсе, поступившие после истечения срока подачи заявок на участие в открытом конкурсе, не вскрываются, и, в случае, если на конвертах с такими заявками указана информация о подавшем ее лице, в том числе почтовый адрес, возвращается Уполномоченным органом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на участие в открытом конкурсе, не осуществляется.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7.3.8. Единая комиссия рассматривает и оценивает заявки на участие в конкурсе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7.3.9.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2A3CD0">
        <w:rPr>
          <w:rFonts w:ascii="Times New Roman" w:eastAsia="Times New Roman" w:hAnsi="Times New Roman" w:cs="Times New Roman"/>
          <w:sz w:val="28"/>
          <w:szCs w:val="28"/>
          <w:lang w:eastAsia="ru-RU"/>
        </w:rPr>
        <w:t xml:space="preserve">7.3.10.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нужд заказчиков. </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A3CD0">
        <w:rPr>
          <w:rFonts w:ascii="Times New Roman" w:eastAsia="Times New Roman" w:hAnsi="Times New Roman" w:cs="Times New Roman"/>
          <w:sz w:val="28"/>
          <w:szCs w:val="28"/>
          <w:lang w:eastAsia="ru-RU"/>
        </w:rPr>
        <w:t>Единая  комиссия</w:t>
      </w:r>
      <w:proofErr w:type="gramEnd"/>
      <w:r w:rsidRPr="002A3CD0">
        <w:rPr>
          <w:rFonts w:ascii="Times New Roman" w:eastAsia="Times New Roman" w:hAnsi="Times New Roman" w:cs="Times New Roman"/>
          <w:sz w:val="28"/>
          <w:szCs w:val="28"/>
          <w:lang w:eastAsia="ru-RU"/>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Par849"/>
      <w:bookmarkEnd w:id="2"/>
      <w:r w:rsidRPr="002A3CD0">
        <w:rPr>
          <w:rFonts w:ascii="Times New Roman" w:eastAsia="Times New Roman" w:hAnsi="Times New Roman" w:cs="Times New Roman"/>
          <w:sz w:val="28"/>
          <w:szCs w:val="28"/>
          <w:lang w:eastAsia="ru-RU"/>
        </w:rPr>
        <w:t xml:space="preserve">7.3.11. На основании </w:t>
      </w:r>
      <w:proofErr w:type="gramStart"/>
      <w:r w:rsidRPr="002A3CD0">
        <w:rPr>
          <w:rFonts w:ascii="Times New Roman" w:eastAsia="Times New Roman" w:hAnsi="Times New Roman" w:cs="Times New Roman"/>
          <w:sz w:val="28"/>
          <w:szCs w:val="28"/>
          <w:lang w:eastAsia="ru-RU"/>
        </w:rPr>
        <w:t>результатов  оценки</w:t>
      </w:r>
      <w:proofErr w:type="gramEnd"/>
      <w:r w:rsidRPr="002A3CD0">
        <w:rPr>
          <w:rFonts w:ascii="Times New Roman" w:eastAsia="Times New Roman" w:hAnsi="Times New Roman" w:cs="Times New Roman"/>
          <w:sz w:val="28"/>
          <w:szCs w:val="28"/>
          <w:lang w:eastAsia="ru-RU"/>
        </w:rPr>
        <w:t xml:space="preserve">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7.3.14. По результатам проведения рассмотрения и оценки заявок на участие в конкурсе секретарь Единой комиссии составляет Протокол рассмотрения и оценки заявок на участие в конкурсе.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7.3.15. В Протокол рассмотрения и оценки заявок на участие в конкурсе заносятся сведения, предусмотренные законодательством Российской Федерации и конкурсной документацией.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7.3.16. Протокол рассмотрения и оценки заявок на участие в конкурсе, </w:t>
      </w:r>
      <w:r w:rsidRPr="002A3CD0">
        <w:rPr>
          <w:rFonts w:ascii="Times New Roman" w:eastAsia="Times New Roman" w:hAnsi="Times New Roman" w:cs="Times New Roman"/>
          <w:sz w:val="28"/>
          <w:szCs w:val="28"/>
          <w:lang w:eastAsia="ru-RU"/>
        </w:rPr>
        <w:lastRenderedPageBreak/>
        <w:t>протокол рассмотрения единственной заявки на участие в конкурсе должен быть подписан всеми присутствующими членами Единой комиссии</w:t>
      </w:r>
      <w:r w:rsidRPr="002A3CD0">
        <w:rPr>
          <w:rFonts w:ascii="Times New Roman" w:eastAsia="Times New Roman" w:hAnsi="Times New Roman" w:cs="Times New Roman"/>
          <w:color w:val="FF0000"/>
          <w:sz w:val="28"/>
          <w:szCs w:val="28"/>
          <w:lang w:eastAsia="ru-RU"/>
        </w:rPr>
        <w:t xml:space="preserve"> </w:t>
      </w:r>
      <w:r w:rsidRPr="002A3CD0">
        <w:rPr>
          <w:rFonts w:ascii="Times New Roman" w:eastAsia="Times New Roman" w:hAnsi="Times New Roman" w:cs="Times New Roman"/>
          <w:sz w:val="28"/>
          <w:szCs w:val="28"/>
          <w:lang w:eastAsia="ru-RU"/>
        </w:rPr>
        <w:t>и размещается секретарем Единой комиссии в единой информационной системе не позднее рабочего дня, следующего за датой подписания указанных протоколов.</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7.3.17. При проведении двухэтапного конкурса и конкурса с ограниченным участием применяются положения настоящей главы с учетом особенностей определенных ст. 56, 57 Федерального закона № 44-ФЗ.</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 Регламент работы Единой комиссии по осуществлению закупок путем проведения аукциона в электронной форме: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 Единая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w:t>
      </w:r>
      <w:proofErr w:type="gramStart"/>
      <w:r w:rsidRPr="002A3CD0">
        <w:rPr>
          <w:rFonts w:ascii="Times New Roman" w:eastAsia="Times New Roman" w:hAnsi="Times New Roman" w:cs="Times New Roman"/>
          <w:sz w:val="28"/>
          <w:szCs w:val="28"/>
          <w:lang w:eastAsia="ru-RU"/>
        </w:rPr>
        <w:t>закупаемых  товаров</w:t>
      </w:r>
      <w:proofErr w:type="gramEnd"/>
      <w:r w:rsidRPr="002A3CD0">
        <w:rPr>
          <w:rFonts w:ascii="Times New Roman" w:eastAsia="Times New Roman" w:hAnsi="Times New Roman" w:cs="Times New Roman"/>
          <w:sz w:val="28"/>
          <w:szCs w:val="28"/>
          <w:lang w:eastAsia="ru-RU"/>
        </w:rPr>
        <w:t>, работ, услуг.</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7.4.2. Единая комиссия рассматривает первые части заявок на участие в аукционе в электронной форме в срок, не превышающий семь дней с даты окончания срока подачи заявок на участие в аукционе.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7.4.3. На основании результатов рассмотрения первых частей заявок на участие в аукционе в электронной форме, Единой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законодательством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7.4.4. На основании результатов рассмотрения первых частей заявок на участие в аукционе в электронной форме, Единой комиссией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аукционе. Указанный протокол в день окончания рассмотрения заявок на участие в открытом аукционе направляется Уполномоченным органом оператору электронной площадки и размещается в единой информационной системе.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7.4.5.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такой аукцион признается несостоявшимся.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7.4.6. В случае, если на основании результатов рассмотрения первых частей заявок на участие в аукционе в электронной форме Единой комиссией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протокол, указанный в </w:t>
      </w:r>
      <w:proofErr w:type="gramStart"/>
      <w:r w:rsidRPr="002A3CD0">
        <w:rPr>
          <w:rFonts w:ascii="Times New Roman" w:eastAsia="Times New Roman" w:hAnsi="Times New Roman" w:cs="Times New Roman"/>
          <w:sz w:val="28"/>
          <w:szCs w:val="28"/>
          <w:lang w:eastAsia="ru-RU"/>
        </w:rPr>
        <w:t>п.7.4.4.,</w:t>
      </w:r>
      <w:proofErr w:type="gramEnd"/>
      <w:r w:rsidRPr="002A3CD0">
        <w:rPr>
          <w:rFonts w:ascii="Times New Roman" w:eastAsia="Times New Roman" w:hAnsi="Times New Roman" w:cs="Times New Roman"/>
          <w:sz w:val="28"/>
          <w:szCs w:val="28"/>
          <w:lang w:eastAsia="ru-RU"/>
        </w:rPr>
        <w:t xml:space="preserve"> вносится информация о признании такого аукциона несостоявшимся.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7.4.7. В случае, если аукцион в электронной форме признан </w:t>
      </w:r>
      <w:r w:rsidRPr="002A3CD0">
        <w:rPr>
          <w:rFonts w:ascii="Times New Roman" w:eastAsia="Times New Roman" w:hAnsi="Times New Roman" w:cs="Times New Roman"/>
          <w:sz w:val="28"/>
          <w:szCs w:val="28"/>
          <w:lang w:eastAsia="ru-RU"/>
        </w:rPr>
        <w:lastRenderedPageBreak/>
        <w:t xml:space="preserve">несостоявшимся и только один участник закупки, подавший заявку на участие в аукционе в электронной форме, признан Единой комиссией участником закупки, оператор электронной площадки направляет, Заказчику вторую часть заявки на участие в аукционе, в течение одного часа с момента размещения на электронной площадке протокола.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7.4.8. В течение трех рабочих дней с момента поступления второй части заявки на участие в открытом аукционе Единая комиссия проверяет соответствие участника аукциона требованиям, предусмотренным документацией об аукционе в электронной форме. В случае, если принято решение о соответствии участника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аукционе, без подписи контракта заказчиком.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7.4.9. Единая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Единая комиссия проверяет соответствие участников закупки требованиям, установленным законодательством Российской Федерации к участникам </w:t>
      </w:r>
      <w:proofErr w:type="gramStart"/>
      <w:r w:rsidRPr="002A3CD0">
        <w:rPr>
          <w:rFonts w:ascii="Times New Roman" w:eastAsia="Times New Roman" w:hAnsi="Times New Roman" w:cs="Times New Roman"/>
          <w:sz w:val="28"/>
          <w:szCs w:val="28"/>
          <w:lang w:eastAsia="ru-RU"/>
        </w:rPr>
        <w:t>закупки  на</w:t>
      </w:r>
      <w:proofErr w:type="gramEnd"/>
      <w:r w:rsidRPr="002A3CD0">
        <w:rPr>
          <w:rFonts w:ascii="Times New Roman" w:eastAsia="Times New Roman" w:hAnsi="Times New Roman" w:cs="Times New Roman"/>
          <w:sz w:val="28"/>
          <w:szCs w:val="28"/>
          <w:lang w:eastAsia="ru-RU"/>
        </w:rPr>
        <w:t xml:space="preserve"> поставки товаров, выполнение работ, оказание услуг нужд заказчиков. При этом Единая комиссия не вправе возлагать на участников закупки обязанность подтверждать соответствие данным требованиям, а вправе воспользоваться своим правом обратиться к Уполномоченному органу с требованием незамедлительно запросить у соответствующих органов и организаций необходимые сведения.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7.4.10.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аукционе в электронной форме. Для принятия указанного решения Единая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7.4.11. Единая комиссия рассматривает вторые части заявок на участие в аукционе в электронной форме,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аукционе принимали участие менее десяти участников открытого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в электронной форме, предложившим наиболее низкую цену контракта (в случае, предусмотренном частью 23 статьи 68 Федерального закона № 44-ФЗ, - наиболее высокую цену </w:t>
      </w:r>
      <w:r w:rsidRPr="002A3CD0">
        <w:rPr>
          <w:rFonts w:ascii="Times New Roman" w:eastAsia="Times New Roman" w:hAnsi="Times New Roman" w:cs="Times New Roman"/>
          <w:sz w:val="28"/>
          <w:szCs w:val="28"/>
          <w:lang w:eastAsia="ru-RU"/>
        </w:rPr>
        <w:lastRenderedPageBreak/>
        <w:t>контракта), и осуществляется с учетом ранжирования заявок на участие в открытом аукционе в соответствии с частью 18 статьи 68 Федерального закона № 44-ФЗ.</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7.4.12. В случае, если не выявлены пять заявок на участие в открытом аукционе в электронной форме, соответствующих требованиям, установленным документацией об аукционе в электронной форме,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в Уполномоченный орган все вторые части заявок на участие в открытом аукционе участников открытого аукциона, ранжированные в соответствии с частью 18 статьи 68 Федерального закона № 44-ФЗ, для выявления пяти заявок на участие в аукционе, соответствующих требованиям, установленным документацией об аукционе.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7.4.13. Общий срок рассмотрения Единой комиссией вторых частей заявок на участие в открытом аукционе в электронной форме не может превышать три рабочих дня с даты размещения на электронной площадке протокола проведения аукциона в электронной форме.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7.4.14.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Единой комиссией оформляется протокол подведения итогов аукциона, который подписывается всеми присутствующими на заседании членами Единой комиссии в день окончания рассмотрения заявок на участие в аукционе.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7.4.15. Не позднее рабочего дня, следующего за датой подписания протокола, протокол размещается заказчиком на электронной площадке и в единой информационной системе.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7.4.16. Участник аукциона в электронной форме, который предложил наиболее низкую цену контракта и заявка на участие в аукционе в электронной форме которого соответствует требованиям документации об аукционе в электронной форме, признается </w:t>
      </w:r>
      <w:proofErr w:type="gramStart"/>
      <w:r w:rsidRPr="002A3CD0">
        <w:rPr>
          <w:rFonts w:ascii="Times New Roman" w:eastAsia="Times New Roman" w:hAnsi="Times New Roman" w:cs="Times New Roman"/>
          <w:sz w:val="28"/>
          <w:szCs w:val="28"/>
          <w:lang w:eastAsia="ru-RU"/>
        </w:rPr>
        <w:t>победителем  аукциона</w:t>
      </w:r>
      <w:proofErr w:type="gramEnd"/>
      <w:r w:rsidRPr="002A3CD0">
        <w:rPr>
          <w:rFonts w:ascii="Times New Roman" w:eastAsia="Times New Roman" w:hAnsi="Times New Roman" w:cs="Times New Roman"/>
          <w:sz w:val="28"/>
          <w:szCs w:val="28"/>
          <w:lang w:eastAsia="ru-RU"/>
        </w:rPr>
        <w:t xml:space="preserve"> в электронной форме. </w:t>
      </w:r>
    </w:p>
    <w:p w:rsidR="002A3CD0" w:rsidRPr="002A3CD0" w:rsidRDefault="002A3CD0" w:rsidP="002A3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В случае, если при проведении аукциона в электронной форме цена контракта снижена до половины процента начальной (максимальной) цены контракта или ниже, </w:t>
      </w:r>
      <w:proofErr w:type="gramStart"/>
      <w:r w:rsidRPr="002A3CD0">
        <w:rPr>
          <w:rFonts w:ascii="Times New Roman" w:eastAsia="Times New Roman" w:hAnsi="Times New Roman" w:cs="Times New Roman"/>
          <w:sz w:val="28"/>
          <w:szCs w:val="28"/>
          <w:lang w:eastAsia="ru-RU"/>
        </w:rPr>
        <w:t>победителем  аукциона</w:t>
      </w:r>
      <w:proofErr w:type="gramEnd"/>
      <w:r w:rsidRPr="002A3CD0">
        <w:rPr>
          <w:rFonts w:ascii="Times New Roman" w:eastAsia="Times New Roman" w:hAnsi="Times New Roman" w:cs="Times New Roman"/>
          <w:sz w:val="28"/>
          <w:szCs w:val="28"/>
          <w:lang w:eastAsia="ru-RU"/>
        </w:rPr>
        <w:t xml:space="preserve"> в электронной форме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7.4.17. В случае, если Единой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w:t>
      </w:r>
      <w:r w:rsidRPr="002A3CD0">
        <w:rPr>
          <w:rFonts w:ascii="Times New Roman" w:eastAsia="Times New Roman" w:hAnsi="Times New Roman" w:cs="Times New Roman"/>
          <w:sz w:val="28"/>
          <w:szCs w:val="28"/>
          <w:lang w:eastAsia="ru-RU"/>
        </w:rPr>
        <w:lastRenderedPageBreak/>
        <w:t xml:space="preserve">участие в аукционе, такой аукцион признается несостоявшимся.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7.5.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или участников размещения заказа. В случае такого обжалования Единая комиссия обязана: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7.5.1. представить по запросу сведения и документы, необходимые для рассмотрения жалобы;</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7.5.2. приостановить проведение отдельных процедур определения поставщика (подрядчика, исполнителя) до рассмотрения жалобы по существу, в случае получения соответствующего требования от Уполномоченного органа;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7.5.3. довести до сведения заказчика информацию о том, что </w:t>
      </w:r>
      <w:bookmarkStart w:id="3" w:name="sub_6005"/>
      <w:bookmarkEnd w:id="3"/>
      <w:r w:rsidRPr="002A3CD0">
        <w:rPr>
          <w:rFonts w:ascii="Times New Roman" w:eastAsia="Times New Roman" w:hAnsi="Times New Roman" w:cs="Times New Roman"/>
          <w:sz w:val="28"/>
          <w:szCs w:val="28"/>
          <w:lang w:eastAsia="ru-RU"/>
        </w:rPr>
        <w:t xml:space="preserve">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w:t>
      </w:r>
      <w:proofErr w:type="gramStart"/>
      <w:r w:rsidRPr="002A3CD0">
        <w:rPr>
          <w:rFonts w:ascii="Times New Roman" w:eastAsia="Times New Roman" w:hAnsi="Times New Roman" w:cs="Times New Roman"/>
          <w:sz w:val="28"/>
          <w:szCs w:val="28"/>
          <w:lang w:eastAsia="ru-RU"/>
        </w:rPr>
        <w:t>жалобы</w:t>
      </w:r>
      <w:proofErr w:type="gramEnd"/>
      <w:r w:rsidRPr="002A3CD0">
        <w:rPr>
          <w:rFonts w:ascii="Times New Roman" w:eastAsia="Times New Roman" w:hAnsi="Times New Roman" w:cs="Times New Roman"/>
          <w:sz w:val="28"/>
          <w:szCs w:val="28"/>
          <w:lang w:eastAsia="ru-RU"/>
        </w:rPr>
        <w:t xml:space="preserve"> по существу.</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 Регламент работы Единой комиссии по осуществлению закупок путем </w:t>
      </w:r>
      <w:proofErr w:type="gramStart"/>
      <w:r w:rsidRPr="002A3CD0">
        <w:rPr>
          <w:rFonts w:ascii="Times New Roman" w:eastAsia="Times New Roman" w:hAnsi="Times New Roman" w:cs="Times New Roman"/>
          <w:sz w:val="28"/>
          <w:szCs w:val="28"/>
          <w:lang w:eastAsia="ru-RU"/>
        </w:rPr>
        <w:t>проведения  в</w:t>
      </w:r>
      <w:proofErr w:type="gramEnd"/>
      <w:r w:rsidRPr="002A3CD0">
        <w:rPr>
          <w:rFonts w:ascii="Times New Roman" w:eastAsia="Times New Roman" w:hAnsi="Times New Roman" w:cs="Times New Roman"/>
          <w:sz w:val="28"/>
          <w:szCs w:val="28"/>
          <w:lang w:eastAsia="ru-RU"/>
        </w:rPr>
        <w:t xml:space="preserve"> запроса котировок: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7.6.2. Конверты с такими заявками вскрываются Заместителем председателя Единой комиссии или секретарем Единой комиссии публично </w:t>
      </w:r>
      <w:proofErr w:type="gramStart"/>
      <w:r w:rsidRPr="002A3CD0">
        <w:rPr>
          <w:rFonts w:ascii="Times New Roman" w:eastAsia="Times New Roman" w:hAnsi="Times New Roman" w:cs="Times New Roman"/>
          <w:sz w:val="28"/>
          <w:szCs w:val="28"/>
          <w:lang w:eastAsia="ru-RU"/>
        </w:rPr>
        <w:t>во время</w:t>
      </w:r>
      <w:proofErr w:type="gramEnd"/>
      <w:r w:rsidRPr="002A3CD0">
        <w:rPr>
          <w:rFonts w:ascii="Times New Roman" w:eastAsia="Times New Roman" w:hAnsi="Times New Roman" w:cs="Times New Roman"/>
          <w:sz w:val="28"/>
          <w:szCs w:val="28"/>
          <w:lang w:eastAsia="ru-RU"/>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7.6.3. Председатель Единой комиссии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w:t>
      </w:r>
      <w:r w:rsidRPr="002A3CD0">
        <w:rPr>
          <w:rFonts w:ascii="Times New Roman" w:eastAsia="Times New Roman" w:hAnsi="Times New Roman" w:cs="Times New Roman"/>
          <w:sz w:val="28"/>
          <w:szCs w:val="28"/>
          <w:lang w:eastAsia="ru-RU"/>
        </w:rPr>
        <w:lastRenderedPageBreak/>
        <w:t xml:space="preserve">конвертов с такими заявками и (или) открытии доступа к поданным в форме электронных документов таким заявкам.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7.6.4.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Председатель Единой комиссии обязан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7.6.5. Председатель Единой комиссии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7.6.6. Председатель Единой комиссии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7.6.7.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7.6.8. Единая комиссия не рассматривает и отклоняет заявки на участие в   запросе котировок, </w:t>
      </w:r>
      <w:proofErr w:type="gramStart"/>
      <w:r w:rsidRPr="002A3CD0">
        <w:rPr>
          <w:rFonts w:ascii="Times New Roman" w:eastAsia="Times New Roman" w:hAnsi="Times New Roman" w:cs="Times New Roman"/>
          <w:sz w:val="28"/>
          <w:szCs w:val="28"/>
          <w:lang w:eastAsia="ru-RU"/>
        </w:rPr>
        <w:t>если  они</w:t>
      </w:r>
      <w:proofErr w:type="gramEnd"/>
      <w:r w:rsidRPr="002A3CD0">
        <w:rPr>
          <w:rFonts w:ascii="Times New Roman" w:eastAsia="Times New Roman" w:hAnsi="Times New Roman" w:cs="Times New Roman"/>
          <w:sz w:val="28"/>
          <w:szCs w:val="28"/>
          <w:lang w:eastAsia="ru-RU"/>
        </w:rPr>
        <w:t xml:space="preserve">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 № 44-ФЗ. Отклонение заявок на участие в запросе котировок по иным основаниям не допускается.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7.6.9. Секретарь Единой комиссии оформляют протоколом, результаты рассмотрения и оценки заявок на участие в запросе котировок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w:t>
      </w:r>
      <w:r w:rsidRPr="002A3CD0">
        <w:rPr>
          <w:rFonts w:ascii="Times New Roman" w:eastAsia="Times New Roman" w:hAnsi="Times New Roman" w:cs="Times New Roman"/>
          <w:sz w:val="28"/>
          <w:szCs w:val="28"/>
          <w:lang w:eastAsia="ru-RU"/>
        </w:rPr>
        <w:lastRenderedPageBreak/>
        <w:t xml:space="preserve">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7.6.10. Протокол рассмотрения и оценки заявок на участие в запросе котировок подписывается всеми присутствующими на заседании членами Единой </w:t>
      </w:r>
      <w:proofErr w:type="gramStart"/>
      <w:r w:rsidRPr="002A3CD0">
        <w:rPr>
          <w:rFonts w:ascii="Times New Roman" w:eastAsia="Times New Roman" w:hAnsi="Times New Roman" w:cs="Times New Roman"/>
          <w:sz w:val="28"/>
          <w:szCs w:val="28"/>
          <w:lang w:eastAsia="ru-RU"/>
        </w:rPr>
        <w:t>комиссии  и</w:t>
      </w:r>
      <w:proofErr w:type="gramEnd"/>
      <w:r w:rsidRPr="002A3CD0">
        <w:rPr>
          <w:rFonts w:ascii="Times New Roman" w:eastAsia="Times New Roman" w:hAnsi="Times New Roman" w:cs="Times New Roman"/>
          <w:sz w:val="28"/>
          <w:szCs w:val="28"/>
          <w:lang w:eastAsia="ru-RU"/>
        </w:rPr>
        <w:t xml:space="preserve"> в день его подписания размещается секретарем Единой комиссии в единой информационной системе.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7.6.11. В случае, если Единая комиссия отклонила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 Регламент работы Единой комиссии по осуществлению закупок путем проведения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7.7.1.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Председатель Единой комиссии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Председатель Единой комиссии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7.7.2. Заместителем председателя Единой комиссии или секретарем Единой комиссии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w:t>
      </w:r>
      <w:r w:rsidRPr="002A3CD0">
        <w:rPr>
          <w:rFonts w:ascii="Times New Roman" w:eastAsia="Times New Roman" w:hAnsi="Times New Roman" w:cs="Times New Roman"/>
          <w:sz w:val="28"/>
          <w:szCs w:val="28"/>
          <w:lang w:eastAsia="ru-RU"/>
        </w:rPr>
        <w:lastRenderedPageBreak/>
        <w:t>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7.7.3. Все заявки участников запроса предложений оцениваются членами Единой коми</w:t>
      </w:r>
      <w:r w:rsidRPr="002A3CD0">
        <w:rPr>
          <w:rFonts w:ascii="Times New Roman" w:eastAsia="Times New Roman" w:hAnsi="Times New Roman" w:cs="Times New Roman"/>
          <w:color w:val="000000" w:themeColor="text1"/>
          <w:sz w:val="28"/>
          <w:szCs w:val="28"/>
          <w:lang w:eastAsia="ru-RU"/>
        </w:rPr>
        <w:t>сс</w:t>
      </w:r>
      <w:r w:rsidRPr="002A3CD0">
        <w:rPr>
          <w:rFonts w:ascii="Times New Roman" w:eastAsia="Times New Roman" w:hAnsi="Times New Roman" w:cs="Times New Roman"/>
          <w:sz w:val="28"/>
          <w:szCs w:val="28"/>
          <w:lang w:eastAsia="ru-RU"/>
        </w:rPr>
        <w:t>ии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7.7.4.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7.7.5. Секретарем Единой комиссии размещается в единой информационной системе в течение одного часа после завершения проведения запроса предложений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7.7.6.Если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секретарем Единой комиссии в протоколе проведения запроса предложений.</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7.7.7.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Заместителем председателя Единой комиссии или секретарем Единой комиссии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7.7.8.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w:t>
      </w:r>
      <w:r w:rsidRPr="002A3CD0">
        <w:rPr>
          <w:rFonts w:ascii="Times New Roman" w:eastAsia="Times New Roman" w:hAnsi="Times New Roman" w:cs="Times New Roman"/>
          <w:sz w:val="28"/>
          <w:szCs w:val="28"/>
          <w:lang w:eastAsia="ru-RU"/>
        </w:rP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Секретарем Единой комиссии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секретарем Единой комиссии в единой информационной системе в день подписания итогового протокола.</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8. Порядок проведения заседаний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8.1. Секретарь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8.2. Заседания Единой комиссии открываются и закрываются Председателем Единой комиссии, в его отсутствие заместителем Председателя Единой комиссии.</w:t>
      </w:r>
    </w:p>
    <w:p w:rsidR="002A3CD0" w:rsidRPr="002A3CD0" w:rsidRDefault="002A3CD0" w:rsidP="002A3C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опытом, квалификацией по предмету закупки, что должно подтверждаться соответствующими документами об образовании и (или) опыте работы эксперта, которые осуществляют деятельность по изучению и оценке предмета экспертизы, а также подготовке экспертных заключений по поставленным вопросам.</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закупки в том числе:  </w:t>
      </w:r>
    </w:p>
    <w:p w:rsidR="002A3CD0" w:rsidRPr="002A3CD0" w:rsidRDefault="002A3CD0" w:rsidP="002A3CD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физические лица:</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б) имеющие имущественные интересы в заключении контракта, в отношении которого проводится экспертиза;</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w:t>
      </w:r>
      <w:r w:rsidRPr="002A3CD0">
        <w:rPr>
          <w:rFonts w:ascii="Times New Roman" w:eastAsia="Times New Roman" w:hAnsi="Times New Roman" w:cs="Times New Roman"/>
          <w:sz w:val="28"/>
          <w:szCs w:val="28"/>
          <w:lang w:eastAsia="ru-RU"/>
        </w:rPr>
        <w:lastRenderedPageBreak/>
        <w:t>чем двадцатью процентами вкладов, долей, составляющих уставный или складочный капитал юридических лиц;</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A3CD0" w:rsidRPr="002A3CD0" w:rsidRDefault="002A3CD0" w:rsidP="002A3C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w:t>
      </w:r>
      <w:proofErr w:type="gramStart"/>
      <w:r w:rsidRPr="002A3CD0">
        <w:rPr>
          <w:rFonts w:ascii="Times New Roman" w:eastAsia="Times New Roman" w:hAnsi="Times New Roman" w:cs="Times New Roman"/>
          <w:sz w:val="28"/>
          <w:szCs w:val="28"/>
          <w:lang w:eastAsia="ru-RU"/>
        </w:rPr>
        <w:t>конкурсе,  Протоколу</w:t>
      </w:r>
      <w:proofErr w:type="gramEnd"/>
      <w:r w:rsidRPr="002A3CD0">
        <w:rPr>
          <w:rFonts w:ascii="Times New Roman" w:eastAsia="Times New Roman" w:hAnsi="Times New Roman" w:cs="Times New Roman"/>
          <w:sz w:val="28"/>
          <w:szCs w:val="28"/>
          <w:lang w:eastAsia="ru-RU"/>
        </w:rPr>
        <w:t xml:space="preserve"> рассмотрения заявок на участие в аукционе,  в зависимости от того по какому поводу оно проводилось.</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8.4. Секретарь Единой комиссии, в ходе проведения заседаний Единой комиссии оформляет все протоколы.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8.5. Аппарат Совета депутатов муниципального округа Мещанский обеспечивает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 </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9. Ответственность членов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9.1. Члены Единой комиссии, виновные в нарушении законодательства Российской Федерации об осуществлении </w:t>
      </w:r>
      <w:proofErr w:type="gramStart"/>
      <w:r w:rsidRPr="002A3CD0">
        <w:rPr>
          <w:rFonts w:ascii="Times New Roman" w:eastAsia="Times New Roman" w:hAnsi="Times New Roman" w:cs="Times New Roman"/>
          <w:sz w:val="28"/>
          <w:szCs w:val="28"/>
          <w:lang w:eastAsia="ru-RU"/>
        </w:rPr>
        <w:t>закупки  товаров</w:t>
      </w:r>
      <w:proofErr w:type="gramEnd"/>
      <w:r w:rsidRPr="002A3CD0">
        <w:rPr>
          <w:rFonts w:ascii="Times New Roman" w:eastAsia="Times New Roman" w:hAnsi="Times New Roman" w:cs="Times New Roman"/>
          <w:sz w:val="28"/>
          <w:szCs w:val="28"/>
          <w:lang w:eastAsia="ru-RU"/>
        </w:rPr>
        <w:t>,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9.3. В случае, если члену Единой комиссии станет известно о нарушении другим членом Единой комиссии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 </w:t>
      </w:r>
    </w:p>
    <w:p w:rsidR="002A3CD0" w:rsidRPr="002A3CD0" w:rsidRDefault="002A3CD0" w:rsidP="002A3CD0">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2A3CD0">
        <w:rPr>
          <w:rFonts w:ascii="Times New Roman" w:eastAsia="Times New Roman" w:hAnsi="Times New Roman" w:cs="Times New Roman"/>
          <w:sz w:val="28"/>
          <w:szCs w:val="28"/>
          <w:lang w:eastAsia="ru-RU"/>
        </w:rPr>
        <w:t xml:space="preserve">9.4. Члены Единой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 </w:t>
      </w:r>
    </w:p>
    <w:p w:rsidR="002A3CD0" w:rsidRPr="002A3CD0" w:rsidRDefault="002A3CD0" w:rsidP="002A3CD0">
      <w:pPr>
        <w:pageBreakBefore/>
        <w:spacing w:after="0" w:line="240" w:lineRule="auto"/>
        <w:rPr>
          <w:rFonts w:ascii="Times New Roman" w:eastAsia="Times New Roman" w:hAnsi="Times New Roman" w:cs="Times New Roman"/>
          <w:sz w:val="28"/>
          <w:szCs w:val="28"/>
          <w:lang w:eastAsia="ru-RU"/>
        </w:rPr>
        <w:sectPr w:rsidR="002A3CD0" w:rsidRPr="002A3CD0" w:rsidSect="00085E1C">
          <w:headerReference w:type="even" r:id="rId8"/>
          <w:footerReference w:type="even" r:id="rId9"/>
          <w:footerReference w:type="default" r:id="rId10"/>
          <w:footnotePr>
            <w:numRestart w:val="eachPage"/>
          </w:footnotePr>
          <w:pgSz w:w="11906" w:h="16838" w:code="9"/>
          <w:pgMar w:top="1134" w:right="746" w:bottom="899" w:left="1800" w:header="0" w:footer="0" w:gutter="0"/>
          <w:pgNumType w:start="0"/>
          <w:cols w:space="708"/>
          <w:titlePg/>
          <w:docGrid w:linePitch="360"/>
        </w:sectPr>
      </w:pPr>
    </w:p>
    <w:p w:rsidR="002A3CD0" w:rsidRPr="002A3CD0" w:rsidRDefault="002A3CD0" w:rsidP="005F1CBB">
      <w:pPr>
        <w:spacing w:after="0" w:line="240" w:lineRule="auto"/>
        <w:ind w:left="4500"/>
        <w:jc w:val="both"/>
        <w:rPr>
          <w:rFonts w:ascii="Calibri" w:eastAsia="Calibri" w:hAnsi="Calibri" w:cs="Times New Roman"/>
        </w:rPr>
      </w:pPr>
      <w:r w:rsidRPr="002A3CD0">
        <w:rPr>
          <w:rFonts w:ascii="Times New Roman" w:eastAsia="SimSun" w:hAnsi="Times New Roman" w:cs="Times New Roman"/>
          <w:sz w:val="24"/>
          <w:szCs w:val="24"/>
          <w:lang w:eastAsia="ru-RU"/>
        </w:rPr>
        <w:lastRenderedPageBreak/>
        <w:t xml:space="preserve">                 </w:t>
      </w:r>
    </w:p>
    <w:p w:rsidR="006C5084" w:rsidRDefault="00F36178"/>
    <w:sectPr w:rsidR="006C5084" w:rsidSect="00C40FB0">
      <w:footnotePr>
        <w:numRestart w:val="eachPage"/>
      </w:footnotePr>
      <w:pgSz w:w="11906" w:h="16838" w:code="9"/>
      <w:pgMar w:top="1134"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78" w:rsidRDefault="00F36178">
      <w:pPr>
        <w:spacing w:after="0" w:line="240" w:lineRule="auto"/>
      </w:pPr>
      <w:r>
        <w:separator/>
      </w:r>
    </w:p>
  </w:endnote>
  <w:endnote w:type="continuationSeparator" w:id="0">
    <w:p w:rsidR="00F36178" w:rsidRDefault="00F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2A3CD0" w:rsidP="006205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644D" w:rsidRDefault="00F36178" w:rsidP="00085E1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F36178" w:rsidP="0062059E">
    <w:pPr>
      <w:pStyle w:val="a5"/>
      <w:framePr w:wrap="around" w:vAnchor="text" w:hAnchor="margin" w:xAlign="right" w:y="1"/>
      <w:rPr>
        <w:rStyle w:val="a7"/>
      </w:rPr>
    </w:pPr>
  </w:p>
  <w:p w:rsidR="006F644D" w:rsidRDefault="00F36178" w:rsidP="0062059E">
    <w:pPr>
      <w:pStyle w:val="a5"/>
      <w:framePr w:wrap="around" w:vAnchor="text" w:hAnchor="margin" w:xAlign="right" w:y="1"/>
      <w:rPr>
        <w:rStyle w:val="a7"/>
      </w:rPr>
    </w:pPr>
  </w:p>
  <w:p w:rsidR="006F644D" w:rsidRDefault="00F36178" w:rsidP="00085E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78" w:rsidRDefault="00F36178">
      <w:pPr>
        <w:spacing w:after="0" w:line="240" w:lineRule="auto"/>
      </w:pPr>
      <w:r>
        <w:separator/>
      </w:r>
    </w:p>
  </w:footnote>
  <w:footnote w:type="continuationSeparator" w:id="0">
    <w:p w:rsidR="00F36178" w:rsidRDefault="00F3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2A3CD0" w:rsidP="00C40F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644D" w:rsidRDefault="00F361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67F7A"/>
    <w:multiLevelType w:val="multilevel"/>
    <w:tmpl w:val="60EA8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BA4780"/>
    <w:multiLevelType w:val="hybridMultilevel"/>
    <w:tmpl w:val="6DD6055C"/>
    <w:lvl w:ilvl="0" w:tplc="387AE9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D0"/>
    <w:rsid w:val="00016CBF"/>
    <w:rsid w:val="001262B6"/>
    <w:rsid w:val="001445E2"/>
    <w:rsid w:val="00186170"/>
    <w:rsid w:val="002A3CD0"/>
    <w:rsid w:val="003D7C3B"/>
    <w:rsid w:val="0051288A"/>
    <w:rsid w:val="005F1CBB"/>
    <w:rsid w:val="00612B00"/>
    <w:rsid w:val="008D1E11"/>
    <w:rsid w:val="0097777E"/>
    <w:rsid w:val="00995638"/>
    <w:rsid w:val="00B66C76"/>
    <w:rsid w:val="00BE4F7E"/>
    <w:rsid w:val="00C04CDD"/>
    <w:rsid w:val="00D97B9B"/>
    <w:rsid w:val="00DC161D"/>
    <w:rsid w:val="00DD5344"/>
    <w:rsid w:val="00ED6352"/>
    <w:rsid w:val="00F36178"/>
    <w:rsid w:val="00F76423"/>
    <w:rsid w:val="00FB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C6E97-39AD-491B-94E8-5A90E3BB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C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3CD0"/>
  </w:style>
  <w:style w:type="paragraph" w:styleId="a5">
    <w:name w:val="footer"/>
    <w:basedOn w:val="a"/>
    <w:link w:val="a6"/>
    <w:uiPriority w:val="99"/>
    <w:semiHidden/>
    <w:unhideWhenUsed/>
    <w:rsid w:val="002A3C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3CD0"/>
  </w:style>
  <w:style w:type="character" w:styleId="a7">
    <w:name w:val="page number"/>
    <w:rsid w:val="002A3CD0"/>
  </w:style>
  <w:style w:type="paragraph" w:styleId="a8">
    <w:name w:val="List Paragraph"/>
    <w:basedOn w:val="a"/>
    <w:uiPriority w:val="34"/>
    <w:qFormat/>
    <w:rsid w:val="00DD5344"/>
    <w:pPr>
      <w:ind w:left="720"/>
      <w:contextualSpacing/>
    </w:pPr>
  </w:style>
  <w:style w:type="paragraph" w:styleId="a9">
    <w:name w:val="Balloon Text"/>
    <w:basedOn w:val="a"/>
    <w:link w:val="aa"/>
    <w:uiPriority w:val="99"/>
    <w:semiHidden/>
    <w:unhideWhenUsed/>
    <w:rsid w:val="005F1C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CBB"/>
    <w:rPr>
      <w:rFonts w:ascii="Segoe UI" w:hAnsi="Segoe UI" w:cs="Segoe UI"/>
      <w:sz w:val="18"/>
      <w:szCs w:val="18"/>
    </w:rPr>
  </w:style>
  <w:style w:type="character" w:styleId="ab">
    <w:name w:val="Hyperlink"/>
    <w:basedOn w:val="a0"/>
    <w:uiPriority w:val="99"/>
    <w:unhideWhenUsed/>
    <w:rsid w:val="00DC1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u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cp:lastModifiedBy>
  <cp:revision>2</cp:revision>
  <cp:lastPrinted>2022-07-01T13:10:00Z</cp:lastPrinted>
  <dcterms:created xsi:type="dcterms:W3CDTF">2022-09-05T14:15:00Z</dcterms:created>
  <dcterms:modified xsi:type="dcterms:W3CDTF">2022-09-05T14:15:00Z</dcterms:modified>
</cp:coreProperties>
</file>