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EE" w:rsidRDefault="00B723EE" w:rsidP="00B723EE">
      <w:pPr>
        <w:jc w:val="center"/>
      </w:pPr>
      <w:r>
        <w:t>ОТЧЁТ</w:t>
      </w:r>
    </w:p>
    <w:p w:rsidR="00B723EE" w:rsidRDefault="00B723EE" w:rsidP="006B6DC4">
      <w:pPr>
        <w:jc w:val="center"/>
      </w:pPr>
    </w:p>
    <w:p w:rsidR="006B6DC4" w:rsidRDefault="006B6DC4" w:rsidP="006B6DC4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В ГОРОДЕ МОСКВЕ </w:t>
      </w:r>
      <w:r w:rsidRPr="006B6DC4">
        <w:rPr>
          <w:b/>
        </w:rPr>
        <w:t>МАРИНЫ ВИКТОРОВНЫ ДЭМЧЕНКО</w:t>
      </w:r>
      <w:r>
        <w:t xml:space="preserve"> В 2024 ГОДУ</w:t>
      </w:r>
    </w:p>
    <w:p w:rsidR="006B6DC4" w:rsidRDefault="006B6DC4" w:rsidP="006B6DC4"/>
    <w:p w:rsidR="006B6DC4" w:rsidRDefault="006B6DC4" w:rsidP="006B6DC4">
      <w:r>
        <w:t>Во исполнение п. 1 ст. 58 Регламента Совета депутатов муниципального округа Мещанский и в соответствии с «Порядком проведения отчёта депутата Совета депутатов муниципального округа Мещанский перед избирателями», утверждённым решением Совета депутатов муниципального округа Мещанский от 24.01.2017 г. № Р-03, представляю отчёт о своей работе перед избирателями за период с января по декабрь 2024 года.</w:t>
      </w:r>
    </w:p>
    <w:p w:rsidR="006B6DC4" w:rsidRDefault="006B6DC4" w:rsidP="006B6DC4">
      <w:r>
        <w:t>В 2024 году проведено 1</w:t>
      </w:r>
      <w:r w:rsidR="003C42AA">
        <w:t>5</w:t>
      </w:r>
      <w:r>
        <w:t xml:space="preserve"> заседаний Совета депутатов, из которых 11 были очередными и </w:t>
      </w:r>
      <w:r w:rsidR="003C42AA">
        <w:t>четыре</w:t>
      </w:r>
      <w:r>
        <w:t xml:space="preserve"> — внеоч</w:t>
      </w:r>
      <w:r w:rsidR="003C42AA">
        <w:t>ередными. Я присутствовала на 13</w:t>
      </w:r>
      <w:r>
        <w:t xml:space="preserve"> заседаниях, что составляет 8</w:t>
      </w:r>
      <w:r w:rsidR="003C42AA">
        <w:t>7</w:t>
      </w:r>
      <w:bookmarkStart w:id="0" w:name="_GoBack"/>
      <w:bookmarkEnd w:id="0"/>
      <w:r>
        <w:t xml:space="preserve"> % личной посещаемости.</w:t>
      </w:r>
    </w:p>
    <w:p w:rsidR="006B6DC4" w:rsidRDefault="006B6DC4" w:rsidP="006B6DC4">
      <w:r>
        <w:t>Являюсь членом следующих комиссий:</w:t>
      </w:r>
    </w:p>
    <w:p w:rsidR="006B6DC4" w:rsidRDefault="006B6DC4" w:rsidP="006B6DC4">
      <w:r>
        <w:t>•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коррупции;</w:t>
      </w:r>
    </w:p>
    <w:p w:rsidR="006B6DC4" w:rsidRDefault="006B6DC4" w:rsidP="006B6DC4">
      <w:r>
        <w:t>• по вопросам социальной и молодёжной политики, культурно-массовой и военно-патриотической работы с населением по месту жительства.</w:t>
      </w:r>
    </w:p>
    <w:p w:rsidR="006B6DC4" w:rsidRDefault="006B6DC4" w:rsidP="006B6DC4"/>
    <w:p w:rsidR="006B6DC4" w:rsidRDefault="006B6DC4" w:rsidP="006B6DC4">
      <w:r>
        <w:t>Все комиссии собираются по мере необходимости. В 2024 году комиссия по вопросам социальной и молодёжной политики, культурно-массовой и военно-патриотической работы с населением собиралась четыре раза. Комиссия по соблюдению ограничений и запретов не проводила заседаний. Я присутствовала на всех состоявшихся заседаниях комиссий, что составляет 100 % посещаемости.</w:t>
      </w:r>
    </w:p>
    <w:p w:rsidR="006B6DC4" w:rsidRDefault="006B6DC4" w:rsidP="006B6DC4">
      <w:r>
        <w:t>В рамках выполнения закона города Москвы от 16.12.2015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а также реализации региональной программы капитального ремонта, решением Совета депутатов за каждым депутатом были закреплены конкретные домовладения, в том числе и за мной. Я контролировала ход и качество выполнения работ на дворовых территориях и в жилых домах, принимала участие в комиссиях, проводивших открытие работ и их приёмку по следующим адресам:</w:t>
      </w:r>
    </w:p>
    <w:p w:rsidR="006B6DC4" w:rsidRDefault="006B6DC4" w:rsidP="006B6DC4">
      <w:r>
        <w:t xml:space="preserve">• ул. </w:t>
      </w:r>
      <w:proofErr w:type="spellStart"/>
      <w:r>
        <w:t>Верземнека</w:t>
      </w:r>
      <w:proofErr w:type="spellEnd"/>
      <w:r>
        <w:t>, 7;</w:t>
      </w:r>
    </w:p>
    <w:p w:rsidR="006B6DC4" w:rsidRDefault="006B6DC4" w:rsidP="006B6DC4">
      <w:r>
        <w:t xml:space="preserve">• пер. </w:t>
      </w:r>
      <w:proofErr w:type="spellStart"/>
      <w:r>
        <w:t>Протопоповский</w:t>
      </w:r>
      <w:proofErr w:type="spellEnd"/>
      <w:r>
        <w:t>, 17;</w:t>
      </w:r>
    </w:p>
    <w:p w:rsidR="006B6DC4" w:rsidRDefault="006B6DC4" w:rsidP="006B6DC4">
      <w:r>
        <w:t>• пр-т Мира, 54;</w:t>
      </w:r>
    </w:p>
    <w:p w:rsidR="006B6DC4" w:rsidRDefault="006B6DC4" w:rsidP="006B6DC4">
      <w:r>
        <w:t>• пер. Астраханский, 5/9;</w:t>
      </w:r>
    </w:p>
    <w:p w:rsidR="006B6DC4" w:rsidRDefault="006B6DC4" w:rsidP="006B6DC4">
      <w:r>
        <w:t xml:space="preserve">• ул. Большая </w:t>
      </w:r>
      <w:proofErr w:type="spellStart"/>
      <w:r>
        <w:t>Переяславская</w:t>
      </w:r>
      <w:proofErr w:type="spellEnd"/>
      <w:r>
        <w:t>, 3, к. 2;</w:t>
      </w:r>
    </w:p>
    <w:p w:rsidR="006B6DC4" w:rsidRDefault="006B6DC4" w:rsidP="006B6DC4">
      <w:r>
        <w:t>• ул. Гиляровского, 4, к. 1;</w:t>
      </w:r>
    </w:p>
    <w:p w:rsidR="006B6DC4" w:rsidRDefault="006B6DC4" w:rsidP="006B6DC4">
      <w:r>
        <w:t>• пер. Банный, 3.</w:t>
      </w:r>
    </w:p>
    <w:p w:rsidR="006B6DC4" w:rsidRDefault="006B6DC4" w:rsidP="006B6DC4">
      <w:r>
        <w:lastRenderedPageBreak/>
        <w:t>Все акты приёмки работ подписывались только после личного тщательного обследования объёмов и качества выполненных работ и согласования с жителями и работниками эксплуатирующей организации.</w:t>
      </w:r>
    </w:p>
    <w:p w:rsidR="006B6DC4" w:rsidRDefault="006B6DC4" w:rsidP="006B6DC4">
      <w:r>
        <w:t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граждан. По установленному графику это:</w:t>
      </w:r>
    </w:p>
    <w:p w:rsidR="006B6DC4" w:rsidRDefault="006B6DC4" w:rsidP="006B6DC4">
      <w:r>
        <w:t>• первый вторник месяца с 10 до 12 часов по адресу: пр-т Мира, 5, стр. 2 (управа Мещанского района);</w:t>
      </w:r>
    </w:p>
    <w:p w:rsidR="006B6DC4" w:rsidRDefault="006B6DC4" w:rsidP="006B6DC4">
      <w:r>
        <w:t>• первый вторник месяца с 17 до 19 часов по адресу: пр-т Мира, 47, стр. 2 (отделение партии «Единая Россия»).</w:t>
      </w:r>
    </w:p>
    <w:p w:rsidR="006B6DC4" w:rsidRDefault="006B6DC4" w:rsidP="006B6DC4"/>
    <w:p w:rsidR="006B6DC4" w:rsidRDefault="006B6DC4" w:rsidP="006B6DC4">
      <w:r>
        <w:t>За отчётный период я активно работала с обращениями граждан. Практически все обращения были закрыты и исполнены. В том числе организованы встречи молодёжи, проживающей в муниципальном округе Мещанский в городе Москве, с профессиональным фотографом и известным художником.</w:t>
      </w:r>
    </w:p>
    <w:p w:rsidR="006B6DC4" w:rsidRDefault="006B6DC4" w:rsidP="006B6DC4"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6B6DC4" w:rsidRDefault="006B6DC4" w:rsidP="006B6DC4">
      <w:r>
        <w:t>• Масленица;</w:t>
      </w:r>
    </w:p>
    <w:p w:rsidR="006B6DC4" w:rsidRDefault="006B6DC4" w:rsidP="006B6DC4">
      <w:r>
        <w:t>• создание электронного журнала «МЫ» совместно с подростками Мещанского района;</w:t>
      </w:r>
    </w:p>
    <w:p w:rsidR="006B6DC4" w:rsidRDefault="006B6DC4" w:rsidP="006B6DC4">
      <w:r>
        <w:t>• субботники;</w:t>
      </w:r>
    </w:p>
    <w:p w:rsidR="006B6DC4" w:rsidRDefault="006B6DC4" w:rsidP="006B6DC4">
      <w:r>
        <w:t>• патриотические мероприятия;</w:t>
      </w:r>
    </w:p>
    <w:p w:rsidR="006B6DC4" w:rsidRDefault="006B6DC4" w:rsidP="006B6DC4">
      <w:r>
        <w:t>• «Я горжусь»;</w:t>
      </w:r>
    </w:p>
    <w:p w:rsidR="006B6DC4" w:rsidRDefault="006B6DC4" w:rsidP="006B6DC4">
      <w:r>
        <w:t>• поздравление ветеранов ВОВ;</w:t>
      </w:r>
    </w:p>
    <w:p w:rsidR="006B6DC4" w:rsidRDefault="006B6DC4" w:rsidP="006B6DC4">
      <w:r>
        <w:t>• День знаний;</w:t>
      </w:r>
    </w:p>
    <w:p w:rsidR="006B6DC4" w:rsidRDefault="006B6DC4" w:rsidP="006B6DC4">
      <w:r>
        <w:t>• встреча с представителями молодёжной палаты Мещанского района.</w:t>
      </w:r>
    </w:p>
    <w:p w:rsidR="006B6DC4" w:rsidRDefault="006B6DC4" w:rsidP="006B6DC4">
      <w:r>
        <w:t xml:space="preserve">Помимо этого, я организовала и провела мастер-классы по </w:t>
      </w:r>
      <w:proofErr w:type="spellStart"/>
      <w:r>
        <w:t>апсайклингу</w:t>
      </w:r>
      <w:proofErr w:type="spellEnd"/>
      <w:r>
        <w:t>, закрытый показ фильма и ряд мероприятий для молодёжи на тему моды и экологии.</w:t>
      </w:r>
    </w:p>
    <w:p w:rsidR="00801B21" w:rsidRDefault="006B6DC4" w:rsidP="006B6DC4">
      <w:r>
        <w:t>В 2025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B64497" w:rsidRDefault="00B64497" w:rsidP="009B709D"/>
    <w:p w:rsidR="00106E04" w:rsidRDefault="00106E04"/>
    <w:sectPr w:rsidR="0010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E"/>
    <w:rsid w:val="0006407A"/>
    <w:rsid w:val="000B0D10"/>
    <w:rsid w:val="00106E04"/>
    <w:rsid w:val="001F099A"/>
    <w:rsid w:val="002C068B"/>
    <w:rsid w:val="002E5EE1"/>
    <w:rsid w:val="002F608E"/>
    <w:rsid w:val="0031552A"/>
    <w:rsid w:val="003C42AA"/>
    <w:rsid w:val="00452AB1"/>
    <w:rsid w:val="005756B4"/>
    <w:rsid w:val="006B6DC4"/>
    <w:rsid w:val="006F7A38"/>
    <w:rsid w:val="00713405"/>
    <w:rsid w:val="0079416C"/>
    <w:rsid w:val="00801B21"/>
    <w:rsid w:val="008910BA"/>
    <w:rsid w:val="009A7D2C"/>
    <w:rsid w:val="009B1045"/>
    <w:rsid w:val="009B709D"/>
    <w:rsid w:val="00A23744"/>
    <w:rsid w:val="00A24BF6"/>
    <w:rsid w:val="00A30336"/>
    <w:rsid w:val="00A70830"/>
    <w:rsid w:val="00AD7B15"/>
    <w:rsid w:val="00B436F8"/>
    <w:rsid w:val="00B62721"/>
    <w:rsid w:val="00B64497"/>
    <w:rsid w:val="00B65CCA"/>
    <w:rsid w:val="00B723EE"/>
    <w:rsid w:val="00C30C15"/>
    <w:rsid w:val="00C362AD"/>
    <w:rsid w:val="00C625EB"/>
    <w:rsid w:val="00CC3010"/>
    <w:rsid w:val="00D05336"/>
    <w:rsid w:val="00D13D9D"/>
    <w:rsid w:val="00E86E5F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5C3A-A594-4546-813F-0E8BC46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7A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2023-11-22T09:35:00Z</dcterms:created>
  <dcterms:modified xsi:type="dcterms:W3CDTF">2024-12-12T09:54:00Z</dcterms:modified>
</cp:coreProperties>
</file>